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B7" w:rsidRPr="00BF015D" w:rsidRDefault="00EB7EB7" w:rsidP="00A91203">
      <w:pPr>
        <w:jc w:val="center"/>
        <w:rPr>
          <w:rFonts w:ascii="Times New Roman" w:hAnsi="Times New Roman" w:cs="Times New Roman"/>
          <w:b/>
          <w:sz w:val="28"/>
          <w:szCs w:val="28"/>
        </w:rPr>
      </w:pPr>
      <w:r w:rsidRPr="00BF015D">
        <w:rPr>
          <w:rFonts w:ascii="Times New Roman" w:hAnsi="Times New Roman" w:cs="Times New Roman"/>
          <w:b/>
          <w:sz w:val="28"/>
          <w:szCs w:val="28"/>
        </w:rPr>
        <w:t>T.C.</w:t>
      </w:r>
    </w:p>
    <w:p w:rsidR="00EB7EB7" w:rsidRPr="00BF015D" w:rsidRDefault="00EB7EB7" w:rsidP="00EB7EB7">
      <w:pPr>
        <w:jc w:val="center"/>
        <w:rPr>
          <w:rFonts w:ascii="Times New Roman" w:hAnsi="Times New Roman" w:cs="Times New Roman"/>
          <w:b/>
          <w:sz w:val="28"/>
          <w:szCs w:val="28"/>
        </w:rPr>
      </w:pPr>
      <w:r w:rsidRPr="00BF015D">
        <w:rPr>
          <w:rFonts w:ascii="Times New Roman" w:hAnsi="Times New Roman" w:cs="Times New Roman"/>
          <w:b/>
          <w:sz w:val="28"/>
          <w:szCs w:val="28"/>
        </w:rPr>
        <w:t>SAMSUN VALİLİĞİ</w:t>
      </w:r>
    </w:p>
    <w:p w:rsidR="00EB7EB7" w:rsidRPr="00BF015D" w:rsidRDefault="006C5505" w:rsidP="00EB7EB7">
      <w:pPr>
        <w:jc w:val="center"/>
        <w:rPr>
          <w:rFonts w:ascii="Times New Roman" w:hAnsi="Times New Roman" w:cs="Times New Roman"/>
          <w:b/>
          <w:sz w:val="28"/>
          <w:szCs w:val="28"/>
        </w:rPr>
      </w:pPr>
      <w:r>
        <w:rPr>
          <w:rFonts w:ascii="Times New Roman" w:hAnsi="Times New Roman" w:cs="Times New Roman"/>
          <w:b/>
          <w:sz w:val="28"/>
          <w:szCs w:val="28"/>
        </w:rPr>
        <w:t>İl Milli</w:t>
      </w:r>
      <w:r w:rsidR="00EB7EB7" w:rsidRPr="00BF015D">
        <w:rPr>
          <w:rFonts w:ascii="Times New Roman" w:hAnsi="Times New Roman" w:cs="Times New Roman"/>
          <w:b/>
          <w:sz w:val="28"/>
          <w:szCs w:val="28"/>
        </w:rPr>
        <w:t xml:space="preserve"> Eğitim Müdürlüğü</w:t>
      </w:r>
    </w:p>
    <w:p w:rsidR="007808A1" w:rsidRDefault="007808A1" w:rsidP="00221C96">
      <w:pPr>
        <w:jc w:val="center"/>
        <w:rPr>
          <w:rStyle w:val="FontStyle11"/>
          <w:rFonts w:ascii="Times New Roman" w:hAnsi="Times New Roman" w:cs="Times New Roman"/>
          <w:sz w:val="48"/>
          <w:szCs w:val="48"/>
        </w:rPr>
      </w:pPr>
    </w:p>
    <w:p w:rsidR="007808A1" w:rsidRDefault="007808A1" w:rsidP="00221C96">
      <w:pPr>
        <w:jc w:val="center"/>
        <w:rPr>
          <w:rStyle w:val="FontStyle11"/>
          <w:rFonts w:ascii="Times New Roman" w:hAnsi="Times New Roman" w:cs="Times New Roman"/>
          <w:sz w:val="48"/>
          <w:szCs w:val="48"/>
        </w:rPr>
      </w:pPr>
    </w:p>
    <w:p w:rsidR="00221C96" w:rsidRDefault="00221C96" w:rsidP="00221C96">
      <w:pPr>
        <w:jc w:val="center"/>
        <w:rPr>
          <w:rStyle w:val="FontStyle11"/>
          <w:rFonts w:ascii="Times New Roman" w:hAnsi="Times New Roman" w:cs="Times New Roman"/>
          <w:sz w:val="48"/>
          <w:szCs w:val="48"/>
        </w:rPr>
      </w:pPr>
      <w:bookmarkStart w:id="0" w:name="_GoBack"/>
      <w:r w:rsidRPr="007446A2">
        <w:rPr>
          <w:rStyle w:val="FontStyle11"/>
          <w:rFonts w:ascii="Times New Roman" w:hAnsi="Times New Roman" w:cs="Times New Roman"/>
          <w:sz w:val="48"/>
          <w:szCs w:val="48"/>
        </w:rPr>
        <w:t>İHTİYAÇ FAZLASI ÖĞRETMENLERİN YER DEĞİŞTİRME (ATAMA) DUYURUSU</w:t>
      </w:r>
    </w:p>
    <w:p w:rsidR="00272CFD" w:rsidRPr="007446A2" w:rsidRDefault="00272CFD" w:rsidP="00221C96">
      <w:pPr>
        <w:jc w:val="center"/>
        <w:rPr>
          <w:rStyle w:val="FontStyle11"/>
          <w:rFonts w:ascii="Times New Roman" w:hAnsi="Times New Roman" w:cs="Times New Roman"/>
          <w:sz w:val="48"/>
          <w:szCs w:val="48"/>
        </w:rPr>
      </w:pPr>
    </w:p>
    <w:p w:rsidR="0084453B" w:rsidRPr="007446A2" w:rsidRDefault="005A64F4" w:rsidP="002E08A0">
      <w:pPr>
        <w:jc w:val="center"/>
        <w:rPr>
          <w:rStyle w:val="FontStyle11"/>
          <w:rFonts w:ascii="Times New Roman" w:hAnsi="Times New Roman" w:cs="Times New Roman"/>
          <w:sz w:val="48"/>
          <w:szCs w:val="48"/>
        </w:rPr>
      </w:pPr>
      <w:r w:rsidRPr="007446A2">
        <w:rPr>
          <w:rStyle w:val="FontStyle11"/>
          <w:rFonts w:ascii="Times New Roman" w:hAnsi="Times New Roman" w:cs="Times New Roman"/>
          <w:sz w:val="48"/>
          <w:szCs w:val="48"/>
        </w:rPr>
        <w:t>(</w:t>
      </w:r>
      <w:r w:rsidR="00221C96" w:rsidRPr="007446A2">
        <w:rPr>
          <w:rStyle w:val="FontStyle11"/>
          <w:rFonts w:ascii="Times New Roman" w:hAnsi="Times New Roman" w:cs="Times New Roman"/>
          <w:sz w:val="48"/>
          <w:szCs w:val="48"/>
        </w:rPr>
        <w:t>202</w:t>
      </w:r>
      <w:r w:rsidR="00B96C5F">
        <w:rPr>
          <w:rStyle w:val="FontStyle11"/>
          <w:rFonts w:ascii="Times New Roman" w:hAnsi="Times New Roman" w:cs="Times New Roman"/>
          <w:sz w:val="48"/>
          <w:szCs w:val="48"/>
        </w:rPr>
        <w:t>3</w:t>
      </w:r>
      <w:r w:rsidR="00221C96" w:rsidRPr="007446A2">
        <w:rPr>
          <w:rStyle w:val="FontStyle11"/>
          <w:rFonts w:ascii="Times New Roman" w:hAnsi="Times New Roman" w:cs="Times New Roman"/>
          <w:sz w:val="48"/>
          <w:szCs w:val="48"/>
        </w:rPr>
        <w:t>)</w:t>
      </w:r>
    </w:p>
    <w:bookmarkEnd w:id="0"/>
    <w:p w:rsidR="007808A1" w:rsidRDefault="007808A1" w:rsidP="007808A1">
      <w:pPr>
        <w:jc w:val="center"/>
        <w:rPr>
          <w:rStyle w:val="FontStyle11"/>
          <w:rFonts w:ascii="Times New Roman" w:hAnsi="Times New Roman" w:cs="Times New Roman"/>
          <w:sz w:val="48"/>
          <w:szCs w:val="48"/>
        </w:rPr>
      </w:pPr>
    </w:p>
    <w:p w:rsidR="007808A1" w:rsidRDefault="007808A1" w:rsidP="007808A1">
      <w:pPr>
        <w:pBdr>
          <w:top w:val="single" w:sz="4" w:space="1" w:color="auto"/>
          <w:left w:val="single" w:sz="4" w:space="4" w:color="auto"/>
          <w:bottom w:val="single" w:sz="4" w:space="1" w:color="auto"/>
          <w:right w:val="single" w:sz="4" w:space="4" w:color="auto"/>
          <w:between w:val="single" w:sz="4" w:space="1" w:color="auto"/>
        </w:pBdr>
        <w:jc w:val="both"/>
        <w:rPr>
          <w:rStyle w:val="FontStyle11"/>
          <w:rFonts w:ascii="Times New Roman" w:hAnsi="Times New Roman" w:cs="Times New Roman"/>
          <w:sz w:val="24"/>
          <w:szCs w:val="24"/>
        </w:rPr>
      </w:pPr>
      <w:r>
        <w:rPr>
          <w:rStyle w:val="FontStyle11"/>
          <w:rFonts w:ascii="Times New Roman" w:hAnsi="Times New Roman" w:cs="Times New Roman"/>
          <w:sz w:val="48"/>
          <w:szCs w:val="48"/>
        </w:rPr>
        <w:t xml:space="preserve"> </w:t>
      </w:r>
      <w:r>
        <w:rPr>
          <w:rStyle w:val="FontStyle11"/>
          <w:rFonts w:ascii="Times New Roman" w:hAnsi="Times New Roman" w:cs="Times New Roman"/>
          <w:sz w:val="24"/>
          <w:szCs w:val="24"/>
        </w:rPr>
        <w:t xml:space="preserve">*Bu </w:t>
      </w:r>
      <w:proofErr w:type="gramStart"/>
      <w:r>
        <w:rPr>
          <w:rStyle w:val="FontStyle11"/>
          <w:rFonts w:ascii="Times New Roman" w:hAnsi="Times New Roman" w:cs="Times New Roman"/>
          <w:sz w:val="24"/>
          <w:szCs w:val="24"/>
        </w:rPr>
        <w:t>duyuru :17</w:t>
      </w:r>
      <w:proofErr w:type="gramEnd"/>
      <w:r>
        <w:rPr>
          <w:rStyle w:val="FontStyle11"/>
          <w:rFonts w:ascii="Times New Roman" w:hAnsi="Times New Roman" w:cs="Times New Roman"/>
          <w:sz w:val="24"/>
          <w:szCs w:val="24"/>
        </w:rPr>
        <w:t>/04/2015 tarihli ve 29329 sayılı Resmi Gazetede yayımlanarak yürürlüğe giren Milli Eğitim Bakanlığı Öğretmen Atama ve Yer Değiştirme Yönetmeliğinde yer alan hükümler doğrultusunda hazırlanmıştır.</w:t>
      </w:r>
    </w:p>
    <w:p w:rsidR="007808A1" w:rsidRDefault="007808A1" w:rsidP="007808A1">
      <w:pPr>
        <w:pBdr>
          <w:top w:val="single" w:sz="4" w:space="1" w:color="auto"/>
          <w:left w:val="single" w:sz="4" w:space="4" w:color="auto"/>
          <w:bottom w:val="single" w:sz="4" w:space="1" w:color="auto"/>
          <w:right w:val="single" w:sz="4" w:space="4" w:color="auto"/>
          <w:between w:val="single" w:sz="4" w:space="1" w:color="auto"/>
        </w:pBdr>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*Bu duyuru </w:t>
      </w:r>
      <w:r w:rsidR="007B1E0F">
        <w:rPr>
          <w:rStyle w:val="FontStyle11"/>
          <w:rFonts w:ascii="Times New Roman" w:hAnsi="Times New Roman" w:cs="Times New Roman"/>
          <w:sz w:val="24"/>
          <w:szCs w:val="24"/>
        </w:rPr>
        <w:t xml:space="preserve">kapsamında </w:t>
      </w:r>
      <w:r>
        <w:rPr>
          <w:rStyle w:val="FontStyle11"/>
          <w:rFonts w:ascii="Times New Roman" w:hAnsi="Times New Roman" w:cs="Times New Roman"/>
          <w:sz w:val="24"/>
          <w:szCs w:val="24"/>
        </w:rPr>
        <w:t>sadece Bakanlığımız resmi eğitim kurumlarının öğretmen kadrolarında görev yapanlar başvuruda bulunabilir.</w:t>
      </w:r>
    </w:p>
    <w:p w:rsidR="007808A1" w:rsidRDefault="007808A1" w:rsidP="007808A1">
      <w:pPr>
        <w:pBdr>
          <w:top w:val="single" w:sz="4" w:space="1" w:color="auto"/>
          <w:left w:val="single" w:sz="4" w:space="4" w:color="auto"/>
          <w:bottom w:val="single" w:sz="4" w:space="1" w:color="auto"/>
          <w:right w:val="single" w:sz="4" w:space="4" w:color="auto"/>
          <w:between w:val="single" w:sz="4" w:space="1" w:color="auto"/>
        </w:pBdr>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*Duyuruda yer almayan hususlarda ilgili mevzuat hükmü geçerlidir.</w:t>
      </w:r>
    </w:p>
    <w:p w:rsidR="007808A1" w:rsidRDefault="007808A1" w:rsidP="007808A1">
      <w:pPr>
        <w:pBdr>
          <w:top w:val="single" w:sz="4" w:space="1" w:color="auto"/>
          <w:left w:val="single" w:sz="4" w:space="4" w:color="auto"/>
          <w:bottom w:val="single" w:sz="4" w:space="1" w:color="auto"/>
          <w:right w:val="single" w:sz="4" w:space="4" w:color="auto"/>
          <w:between w:val="single" w:sz="4" w:space="1" w:color="auto"/>
        </w:pBdr>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*Başvuruda bulunan adaylar duyuruda ve ilgili mevzuatta yer alan düzenlemeleri kabul etmiş sayılır.</w:t>
      </w:r>
    </w:p>
    <w:p w:rsidR="007055F3" w:rsidRDefault="007055F3" w:rsidP="00CA047D">
      <w:pPr>
        <w:pStyle w:val="ListeParagraf"/>
        <w:ind w:left="0" w:firstLine="708"/>
        <w:jc w:val="both"/>
        <w:rPr>
          <w:rStyle w:val="FontStyle12"/>
          <w:sz w:val="24"/>
          <w:szCs w:val="24"/>
        </w:rPr>
      </w:pPr>
    </w:p>
    <w:p w:rsidR="007055F3" w:rsidRDefault="007055F3" w:rsidP="00CA047D">
      <w:pPr>
        <w:pStyle w:val="ListeParagraf"/>
        <w:ind w:left="0" w:firstLine="708"/>
        <w:jc w:val="both"/>
        <w:rPr>
          <w:rStyle w:val="FontStyle12"/>
          <w:sz w:val="24"/>
          <w:szCs w:val="24"/>
        </w:rPr>
      </w:pPr>
    </w:p>
    <w:p w:rsidR="007055F3" w:rsidRDefault="007055F3"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EB0FFA" w:rsidRDefault="00EB0FFA" w:rsidP="00CA047D">
      <w:pPr>
        <w:pStyle w:val="ListeParagraf"/>
        <w:ind w:left="0" w:firstLine="708"/>
        <w:jc w:val="both"/>
        <w:rPr>
          <w:rStyle w:val="FontStyle12"/>
          <w:sz w:val="24"/>
          <w:szCs w:val="24"/>
        </w:rPr>
      </w:pPr>
    </w:p>
    <w:p w:rsidR="007055F3" w:rsidRDefault="007055F3" w:rsidP="00CA047D">
      <w:pPr>
        <w:pStyle w:val="ListeParagraf"/>
        <w:ind w:left="0" w:firstLine="708"/>
        <w:jc w:val="both"/>
        <w:rPr>
          <w:rStyle w:val="FontStyle12"/>
          <w:sz w:val="24"/>
          <w:szCs w:val="24"/>
        </w:rPr>
      </w:pPr>
    </w:p>
    <w:p w:rsidR="007055F3" w:rsidRDefault="007055F3" w:rsidP="00CA047D">
      <w:pPr>
        <w:pStyle w:val="ListeParagraf"/>
        <w:ind w:left="0" w:firstLine="708"/>
        <w:jc w:val="both"/>
        <w:rPr>
          <w:rStyle w:val="FontStyle12"/>
          <w:sz w:val="24"/>
          <w:szCs w:val="24"/>
        </w:rPr>
      </w:pPr>
    </w:p>
    <w:p w:rsidR="00484341" w:rsidRDefault="00E33B86" w:rsidP="00792DEE">
      <w:pPr>
        <w:pStyle w:val="ListeParagraf"/>
        <w:ind w:left="0"/>
        <w:jc w:val="both"/>
        <w:rPr>
          <w:rStyle w:val="FontStyle12"/>
          <w:sz w:val="24"/>
          <w:szCs w:val="24"/>
        </w:rPr>
      </w:pPr>
      <w:r w:rsidRPr="00E33B86">
        <w:rPr>
          <w:rStyle w:val="FontStyle12"/>
          <w:sz w:val="24"/>
          <w:szCs w:val="24"/>
        </w:rPr>
        <w:t>1-</w:t>
      </w:r>
      <w:r w:rsidR="00DE428D" w:rsidRPr="00E33B86">
        <w:rPr>
          <w:rStyle w:val="FontStyle12"/>
          <w:sz w:val="24"/>
          <w:szCs w:val="24"/>
        </w:rPr>
        <w:t xml:space="preserve">İlçe </w:t>
      </w:r>
      <w:r w:rsidR="00861E3B" w:rsidRPr="00E33B86">
        <w:rPr>
          <w:rStyle w:val="FontStyle12"/>
          <w:sz w:val="24"/>
          <w:szCs w:val="24"/>
        </w:rPr>
        <w:t xml:space="preserve">Millî Eğitim Müdürlükleri </w:t>
      </w:r>
      <w:r w:rsidR="00DE428D" w:rsidRPr="00E33B86">
        <w:rPr>
          <w:rStyle w:val="FontStyle12"/>
          <w:sz w:val="24"/>
          <w:szCs w:val="24"/>
        </w:rPr>
        <w:t>emri</w:t>
      </w:r>
      <w:r w:rsidR="00C645C4">
        <w:rPr>
          <w:rStyle w:val="FontStyle12"/>
          <w:sz w:val="24"/>
          <w:szCs w:val="24"/>
        </w:rPr>
        <w:t xml:space="preserve">nde </w:t>
      </w:r>
      <w:r w:rsidR="00896160">
        <w:rPr>
          <w:rStyle w:val="FontStyle12"/>
          <w:sz w:val="24"/>
          <w:szCs w:val="24"/>
        </w:rPr>
        <w:t>ve</w:t>
      </w:r>
      <w:r w:rsidR="00C645C4">
        <w:rPr>
          <w:rStyle w:val="FontStyle12"/>
          <w:sz w:val="24"/>
          <w:szCs w:val="24"/>
        </w:rPr>
        <w:t xml:space="preserve"> eğitim kurumu müdürlüklerinde</w:t>
      </w:r>
      <w:r w:rsidR="00861E3B" w:rsidRPr="00E33B86">
        <w:rPr>
          <w:rStyle w:val="FontStyle12"/>
          <w:sz w:val="24"/>
          <w:szCs w:val="24"/>
        </w:rPr>
        <w:t xml:space="preserve"> i</w:t>
      </w:r>
      <w:r w:rsidR="00DE428D" w:rsidRPr="00E33B86">
        <w:rPr>
          <w:rStyle w:val="FontStyle12"/>
          <w:sz w:val="24"/>
          <w:szCs w:val="24"/>
        </w:rPr>
        <w:t xml:space="preserve">htiyaç (norm kadro) fazlası </w:t>
      </w:r>
      <w:r w:rsidR="00C645C4">
        <w:rPr>
          <w:rStyle w:val="FontStyle12"/>
          <w:sz w:val="24"/>
          <w:szCs w:val="24"/>
        </w:rPr>
        <w:t xml:space="preserve">durumunda </w:t>
      </w:r>
      <w:r w:rsidR="00DE428D" w:rsidRPr="00E33B86">
        <w:rPr>
          <w:rStyle w:val="FontStyle12"/>
          <w:sz w:val="24"/>
          <w:szCs w:val="24"/>
        </w:rPr>
        <w:t>olan öğret</w:t>
      </w:r>
      <w:r w:rsidR="006237C0" w:rsidRPr="00E33B86">
        <w:rPr>
          <w:rStyle w:val="FontStyle12"/>
          <w:sz w:val="24"/>
          <w:szCs w:val="24"/>
        </w:rPr>
        <w:t xml:space="preserve">menlerin, 17/04/2015 tarihli ve </w:t>
      </w:r>
      <w:r w:rsidR="00DE428D" w:rsidRPr="00E33B86">
        <w:rPr>
          <w:rFonts w:ascii="Times New Roman" w:hAnsi="Times New Roman" w:cs="Times New Roman"/>
        </w:rPr>
        <w:t>29329 s</w:t>
      </w:r>
      <w:r w:rsidR="00B14228">
        <w:rPr>
          <w:rFonts w:ascii="Times New Roman" w:hAnsi="Times New Roman" w:cs="Times New Roman"/>
        </w:rPr>
        <w:t xml:space="preserve">ayılı Resmi Gazetede yayımlanarak yürürlüğe giren </w:t>
      </w:r>
      <w:r w:rsidR="00DE428D" w:rsidRPr="00E33B86">
        <w:rPr>
          <w:rFonts w:ascii="Times New Roman" w:hAnsi="Times New Roman" w:cs="Times New Roman"/>
        </w:rPr>
        <w:t xml:space="preserve">Millî Eğitim Bakanlığı Öğretmen Atama ve Yer Değiştirme Yönetmeliğinin 53. </w:t>
      </w:r>
      <w:r w:rsidR="007F1E14">
        <w:rPr>
          <w:rFonts w:ascii="Times New Roman" w:hAnsi="Times New Roman" w:cs="Times New Roman"/>
        </w:rPr>
        <w:t>m</w:t>
      </w:r>
      <w:r w:rsidR="00DE428D" w:rsidRPr="00E33B86">
        <w:rPr>
          <w:rFonts w:ascii="Times New Roman" w:hAnsi="Times New Roman" w:cs="Times New Roman"/>
        </w:rPr>
        <w:t>addesi</w:t>
      </w:r>
      <w:r w:rsidR="007F1E14">
        <w:rPr>
          <w:rFonts w:ascii="Times New Roman" w:hAnsi="Times New Roman" w:cs="Times New Roman"/>
        </w:rPr>
        <w:t>ndeki hükümler</w:t>
      </w:r>
      <w:r w:rsidR="00DE428D" w:rsidRPr="00E33B86">
        <w:rPr>
          <w:rFonts w:ascii="Times New Roman" w:hAnsi="Times New Roman" w:cs="Times New Roman"/>
        </w:rPr>
        <w:t xml:space="preserve"> doğrultusunda</w:t>
      </w:r>
      <w:r w:rsidR="007F1E14">
        <w:rPr>
          <w:rFonts w:ascii="Times New Roman" w:hAnsi="Times New Roman" w:cs="Times New Roman"/>
        </w:rPr>
        <w:t xml:space="preserve"> başvuru ve atamaları</w:t>
      </w:r>
      <w:r w:rsidR="00DE428D" w:rsidRPr="00E33B86">
        <w:rPr>
          <w:rStyle w:val="FontStyle12"/>
          <w:sz w:val="24"/>
          <w:szCs w:val="24"/>
        </w:rPr>
        <w:t xml:space="preserve"> gerçekleştirilecektir.</w:t>
      </w:r>
    </w:p>
    <w:p w:rsidR="00484341" w:rsidRDefault="00484341" w:rsidP="00484341">
      <w:pPr>
        <w:pStyle w:val="ListeParagraf"/>
        <w:ind w:left="0"/>
        <w:jc w:val="both"/>
        <w:rPr>
          <w:rStyle w:val="FontStyle12"/>
          <w:sz w:val="24"/>
          <w:szCs w:val="24"/>
        </w:rPr>
      </w:pPr>
    </w:p>
    <w:p w:rsidR="00484341" w:rsidRPr="003F7B55" w:rsidRDefault="00CA047D" w:rsidP="00250D4F">
      <w:pPr>
        <w:jc w:val="both"/>
        <w:rPr>
          <w:rFonts w:ascii="Times New Roman" w:hAnsi="Times New Roman" w:cs="Times New Roman"/>
          <w:sz w:val="24"/>
          <w:szCs w:val="24"/>
        </w:rPr>
      </w:pPr>
      <w:r>
        <w:rPr>
          <w:rFonts w:ascii="Times New Roman" w:hAnsi="Times New Roman" w:cs="Times New Roman"/>
          <w:sz w:val="24"/>
          <w:szCs w:val="24"/>
        </w:rPr>
        <w:t>2</w:t>
      </w:r>
      <w:r w:rsidR="00484341" w:rsidRPr="003F7B55">
        <w:rPr>
          <w:rFonts w:ascii="Times New Roman" w:hAnsi="Times New Roman" w:cs="Times New Roman"/>
          <w:sz w:val="24"/>
          <w:szCs w:val="24"/>
        </w:rPr>
        <w:t xml:space="preserve">-Atamalar, </w:t>
      </w:r>
      <w:r w:rsidR="00A4403B" w:rsidRPr="00A4403B">
        <w:rPr>
          <w:rFonts w:ascii="Times New Roman" w:hAnsi="Times New Roman" w:cs="Times New Roman"/>
          <w:sz w:val="24"/>
          <w:szCs w:val="24"/>
        </w:rPr>
        <w:t xml:space="preserve">atama takviminde belirtildiği </w:t>
      </w:r>
      <w:proofErr w:type="gramStart"/>
      <w:r w:rsidR="00A4403B" w:rsidRPr="00A4403B">
        <w:rPr>
          <w:rFonts w:ascii="Times New Roman" w:hAnsi="Times New Roman" w:cs="Times New Roman"/>
          <w:sz w:val="24"/>
          <w:szCs w:val="24"/>
        </w:rPr>
        <w:t xml:space="preserve">üzere </w:t>
      </w:r>
      <w:r w:rsidR="00484341" w:rsidRPr="003F7B55">
        <w:rPr>
          <w:rFonts w:ascii="Times New Roman" w:hAnsi="Times New Roman" w:cs="Times New Roman"/>
          <w:sz w:val="24"/>
          <w:szCs w:val="24"/>
        </w:rPr>
        <w:t xml:space="preserve"> </w:t>
      </w:r>
      <w:r w:rsidR="003F7B55" w:rsidRPr="003F7B55">
        <w:rPr>
          <w:rFonts w:ascii="Times New Roman" w:hAnsi="Times New Roman" w:cs="Times New Roman"/>
          <w:sz w:val="24"/>
          <w:szCs w:val="24"/>
        </w:rPr>
        <w:t>3</w:t>
      </w:r>
      <w:proofErr w:type="gramEnd"/>
      <w:r w:rsidR="00484341" w:rsidRPr="003F7B55">
        <w:rPr>
          <w:rFonts w:ascii="Times New Roman" w:hAnsi="Times New Roman" w:cs="Times New Roman"/>
          <w:sz w:val="24"/>
          <w:szCs w:val="24"/>
        </w:rPr>
        <w:t xml:space="preserve"> aşamalı olarak yapılacaktır.</w:t>
      </w:r>
    </w:p>
    <w:p w:rsidR="00E25025" w:rsidRPr="003F7B55" w:rsidRDefault="00E25025" w:rsidP="004734CF">
      <w:pPr>
        <w:pStyle w:val="Balk2"/>
        <w:ind w:firstLine="708"/>
        <w:jc w:val="both"/>
        <w:rPr>
          <w:rFonts w:ascii="Times" w:hAnsi="Times"/>
          <w:b w:val="0"/>
          <w:color w:val="auto"/>
          <w:sz w:val="24"/>
          <w:szCs w:val="24"/>
        </w:rPr>
      </w:pPr>
      <w:r w:rsidRPr="004734CF">
        <w:rPr>
          <w:rFonts w:ascii="Times" w:hAnsi="Times"/>
          <w:color w:val="auto"/>
          <w:sz w:val="24"/>
          <w:szCs w:val="24"/>
        </w:rPr>
        <w:t xml:space="preserve">1. </w:t>
      </w:r>
      <w:r w:rsidR="00E37FCA">
        <w:rPr>
          <w:rFonts w:ascii="Times" w:hAnsi="Times"/>
          <w:color w:val="auto"/>
          <w:sz w:val="24"/>
          <w:szCs w:val="24"/>
        </w:rPr>
        <w:t xml:space="preserve"> a</w:t>
      </w:r>
      <w:r w:rsidR="004734CF">
        <w:rPr>
          <w:rFonts w:ascii="Times" w:hAnsi="Times"/>
          <w:color w:val="auto"/>
          <w:sz w:val="24"/>
          <w:szCs w:val="24"/>
        </w:rPr>
        <w:t>şama</w:t>
      </w:r>
      <w:r w:rsidRPr="004734CF">
        <w:rPr>
          <w:rFonts w:ascii="Times" w:hAnsi="Times"/>
          <w:color w:val="auto"/>
          <w:sz w:val="24"/>
          <w:szCs w:val="24"/>
        </w:rPr>
        <w:t>;</w:t>
      </w:r>
      <w:r w:rsidRPr="003F7B55">
        <w:rPr>
          <w:rFonts w:ascii="Times" w:hAnsi="Times"/>
          <w:b w:val="0"/>
          <w:color w:val="auto"/>
          <w:sz w:val="24"/>
          <w:szCs w:val="24"/>
        </w:rPr>
        <w:t xml:space="preserve"> İlçe Millî Eğitim Müdürlükleri emrindeki ve eğitim kurumu müdürlüklerindeki ihtiyaç (norm kadro) fazlası öğretmenlerin başvuru ve atamaları, </w:t>
      </w:r>
      <w:r w:rsidR="003F7B55" w:rsidRPr="003F7B55">
        <w:rPr>
          <w:rFonts w:ascii="Times" w:hAnsi="Times"/>
          <w:b w:val="0"/>
          <w:color w:val="auto"/>
          <w:sz w:val="24"/>
          <w:szCs w:val="24"/>
        </w:rPr>
        <w:t>M</w:t>
      </w:r>
      <w:r w:rsidR="007B1E0F">
        <w:rPr>
          <w:rFonts w:ascii="Times" w:hAnsi="Times"/>
          <w:b w:val="0"/>
          <w:color w:val="auto"/>
          <w:sz w:val="24"/>
          <w:szCs w:val="24"/>
        </w:rPr>
        <w:t xml:space="preserve">illi </w:t>
      </w:r>
      <w:r w:rsidR="003F7B55" w:rsidRPr="003F7B55">
        <w:rPr>
          <w:rFonts w:ascii="Times" w:hAnsi="Times"/>
          <w:b w:val="0"/>
          <w:color w:val="auto"/>
          <w:sz w:val="24"/>
          <w:szCs w:val="24"/>
        </w:rPr>
        <w:t>E</w:t>
      </w:r>
      <w:r w:rsidR="007B1E0F">
        <w:rPr>
          <w:rFonts w:ascii="Times" w:hAnsi="Times"/>
          <w:b w:val="0"/>
          <w:color w:val="auto"/>
          <w:sz w:val="24"/>
          <w:szCs w:val="24"/>
        </w:rPr>
        <w:t xml:space="preserve">ğitim Bakanlığı </w:t>
      </w:r>
      <w:r w:rsidR="003F7B55" w:rsidRPr="003F7B55">
        <w:rPr>
          <w:rFonts w:ascii="Times" w:hAnsi="Times"/>
          <w:b w:val="0"/>
          <w:color w:val="auto"/>
          <w:sz w:val="24"/>
          <w:szCs w:val="24"/>
        </w:rPr>
        <w:t>Öğretmen Atama ve Yer Değiştirme Yönetmeliğinin  53/3. Maddesi; “</w:t>
      </w:r>
      <w:proofErr w:type="gramStart"/>
      <w:r w:rsidR="003F7B55" w:rsidRPr="003F7B55">
        <w:rPr>
          <w:rFonts w:ascii="Times" w:hAnsi="Times"/>
          <w:b w:val="0"/>
          <w:color w:val="auto"/>
          <w:sz w:val="24"/>
          <w:szCs w:val="24"/>
        </w:rPr>
        <w:t>….</w:t>
      </w:r>
      <w:proofErr w:type="gramEnd"/>
      <w:r w:rsidR="003F7B55" w:rsidRPr="003F7B55">
        <w:rPr>
          <w:rFonts w:ascii="Times" w:hAnsi="Times"/>
          <w:b w:val="0"/>
          <w:color w:val="auto"/>
          <w:sz w:val="24"/>
          <w:szCs w:val="24"/>
        </w:rPr>
        <w:t xml:space="preserve"> </w:t>
      </w:r>
      <w:proofErr w:type="gramStart"/>
      <w:r w:rsidR="003F7B55" w:rsidRPr="003F7B55">
        <w:rPr>
          <w:rFonts w:ascii="Times" w:hAnsi="Times"/>
          <w:b w:val="0"/>
          <w:color w:val="auto"/>
          <w:sz w:val="24"/>
          <w:szCs w:val="24"/>
        </w:rPr>
        <w:t>Norm kadro fazlası olarak belirlenen öğre</w:t>
      </w:r>
      <w:r w:rsidR="00E52770">
        <w:rPr>
          <w:rFonts w:ascii="Times" w:hAnsi="Times"/>
          <w:b w:val="0"/>
          <w:color w:val="auto"/>
          <w:sz w:val="24"/>
          <w:szCs w:val="24"/>
        </w:rPr>
        <w:t>tmenler</w:t>
      </w:r>
      <w:r w:rsidR="003F7B55" w:rsidRPr="003F7B55">
        <w:rPr>
          <w:rFonts w:ascii="Times" w:hAnsi="Times"/>
          <w:b w:val="0"/>
          <w:color w:val="auto"/>
          <w:sz w:val="24"/>
          <w:szCs w:val="24"/>
        </w:rPr>
        <w:t>;</w:t>
      </w:r>
      <w:r w:rsidR="00E52770">
        <w:rPr>
          <w:rFonts w:ascii="Times" w:hAnsi="Times"/>
          <w:b w:val="0"/>
          <w:color w:val="auto"/>
          <w:sz w:val="24"/>
          <w:szCs w:val="24"/>
        </w:rPr>
        <w:t xml:space="preserve"> </w:t>
      </w:r>
      <w:r w:rsidR="003F7B55" w:rsidRPr="003F7B55">
        <w:rPr>
          <w:rFonts w:ascii="Times" w:hAnsi="Times"/>
          <w:b w:val="0"/>
          <w:color w:val="auto"/>
          <w:sz w:val="24"/>
          <w:szCs w:val="24"/>
        </w:rPr>
        <w:t xml:space="preserve">öncelikle görevli oldukları yerleşim yerindeki </w:t>
      </w:r>
      <w:r w:rsidR="007B1E0F" w:rsidRPr="003F7B55">
        <w:rPr>
          <w:rFonts w:ascii="Times" w:hAnsi="Times"/>
          <w:b w:val="0"/>
          <w:color w:val="auto"/>
          <w:sz w:val="24"/>
          <w:szCs w:val="24"/>
        </w:rPr>
        <w:t>ya da</w:t>
      </w:r>
      <w:r w:rsidR="003F7B55" w:rsidRPr="003F7B55">
        <w:rPr>
          <w:rFonts w:ascii="Times" w:hAnsi="Times"/>
          <w:b w:val="0"/>
          <w:color w:val="auto"/>
          <w:sz w:val="24"/>
          <w:szCs w:val="24"/>
        </w:rPr>
        <w:t xml:space="preserve"> ilçedeki eğitim kurumları olmak üzere il içinde alanlarında norm kadro açığı bulunan eğitim kurumlarına tercihleri</w:t>
      </w:r>
      <w:r w:rsidR="003F7B55">
        <w:rPr>
          <w:rFonts w:ascii="Times" w:hAnsi="Times"/>
          <w:b w:val="0"/>
          <w:color w:val="auto"/>
          <w:sz w:val="24"/>
          <w:szCs w:val="24"/>
        </w:rPr>
        <w:t xml:space="preserve"> </w:t>
      </w:r>
      <w:r w:rsidR="003F7B55" w:rsidRPr="003F7B55">
        <w:rPr>
          <w:rFonts w:ascii="Times" w:hAnsi="Times"/>
          <w:b w:val="0"/>
          <w:color w:val="auto"/>
          <w:sz w:val="24"/>
          <w:szCs w:val="24"/>
        </w:rPr>
        <w:t>de dikkate alın</w:t>
      </w:r>
      <w:r w:rsidR="003F7B55">
        <w:rPr>
          <w:rFonts w:ascii="Times" w:hAnsi="Times"/>
          <w:b w:val="0"/>
          <w:color w:val="auto"/>
          <w:sz w:val="24"/>
          <w:szCs w:val="24"/>
        </w:rPr>
        <w:t>a</w:t>
      </w:r>
      <w:r w:rsidR="003F7B55" w:rsidRPr="003F7B55">
        <w:rPr>
          <w:rFonts w:ascii="Times" w:hAnsi="Times"/>
          <w:b w:val="0"/>
          <w:color w:val="auto"/>
          <w:sz w:val="24"/>
          <w:szCs w:val="24"/>
        </w:rPr>
        <w:t>rak hizmet puanı üstünlüğüne göre atanır.</w:t>
      </w:r>
      <w:r w:rsidR="002707AC">
        <w:rPr>
          <w:rFonts w:ascii="Times" w:hAnsi="Times"/>
          <w:b w:val="0"/>
          <w:color w:val="auto"/>
          <w:sz w:val="24"/>
          <w:szCs w:val="24"/>
        </w:rPr>
        <w:t xml:space="preserve">’’ </w:t>
      </w:r>
      <w:r w:rsidR="00A4403B">
        <w:rPr>
          <w:rFonts w:ascii="Times" w:hAnsi="Times"/>
          <w:b w:val="0"/>
          <w:color w:val="auto"/>
          <w:sz w:val="24"/>
          <w:szCs w:val="24"/>
        </w:rPr>
        <w:t>h</w:t>
      </w:r>
      <w:r w:rsidR="002707AC">
        <w:rPr>
          <w:rFonts w:ascii="Times" w:hAnsi="Times"/>
          <w:b w:val="0"/>
          <w:color w:val="auto"/>
          <w:sz w:val="24"/>
          <w:szCs w:val="24"/>
        </w:rPr>
        <w:t>ükmü ger</w:t>
      </w:r>
      <w:r w:rsidR="000D32CA">
        <w:rPr>
          <w:rFonts w:ascii="Times" w:hAnsi="Times"/>
          <w:b w:val="0"/>
          <w:color w:val="auto"/>
          <w:sz w:val="24"/>
          <w:szCs w:val="24"/>
        </w:rPr>
        <w:t>e</w:t>
      </w:r>
      <w:r w:rsidR="002707AC">
        <w:rPr>
          <w:rFonts w:ascii="Times" w:hAnsi="Times"/>
          <w:b w:val="0"/>
          <w:color w:val="auto"/>
          <w:sz w:val="24"/>
          <w:szCs w:val="24"/>
        </w:rPr>
        <w:t xml:space="preserve">ğince </w:t>
      </w:r>
      <w:r w:rsidR="003F7B55" w:rsidRPr="003F7B55">
        <w:rPr>
          <w:rFonts w:ascii="Times" w:hAnsi="Times"/>
          <w:b w:val="0"/>
          <w:color w:val="auto"/>
          <w:sz w:val="24"/>
          <w:szCs w:val="24"/>
        </w:rPr>
        <w:t xml:space="preserve">tercihleri ve hizmet puanı üstünlüğüne göre aynı ilçe içerisinde alanlarında öğretmen ihtiyacı bulunan eğitim kurumlarına yapılacaktır. </w:t>
      </w:r>
      <w:proofErr w:type="gramEnd"/>
    </w:p>
    <w:p w:rsidR="00484341" w:rsidRDefault="00484341" w:rsidP="00484341">
      <w:pPr>
        <w:pStyle w:val="ListeParagraf"/>
        <w:ind w:left="0"/>
        <w:jc w:val="both"/>
        <w:rPr>
          <w:rStyle w:val="FontStyle12"/>
          <w:sz w:val="24"/>
          <w:szCs w:val="24"/>
        </w:rPr>
      </w:pPr>
    </w:p>
    <w:p w:rsidR="00E84054" w:rsidRDefault="00484341" w:rsidP="00484341">
      <w:pPr>
        <w:pStyle w:val="ListeParagraf"/>
        <w:ind w:left="0"/>
        <w:jc w:val="both"/>
        <w:rPr>
          <w:rFonts w:ascii="Times New Roman" w:hAnsi="Times New Roman" w:cs="Times New Roman"/>
        </w:rPr>
      </w:pPr>
      <w:r w:rsidRPr="00484341">
        <w:rPr>
          <w:rFonts w:ascii="Times New Roman" w:hAnsi="Times New Roman" w:cs="Times New Roman"/>
          <w:sz w:val="20"/>
          <w:szCs w:val="20"/>
        </w:rPr>
        <w:t xml:space="preserve"> </w:t>
      </w:r>
      <w:r w:rsidR="004734CF">
        <w:rPr>
          <w:rFonts w:ascii="Times New Roman" w:hAnsi="Times New Roman" w:cs="Times New Roman"/>
          <w:b/>
        </w:rPr>
        <w:tab/>
      </w:r>
      <w:r w:rsidRPr="004734CF">
        <w:rPr>
          <w:rFonts w:ascii="Times New Roman" w:hAnsi="Times New Roman" w:cs="Times New Roman"/>
          <w:b/>
        </w:rPr>
        <w:t xml:space="preserve">2. </w:t>
      </w:r>
      <w:r w:rsidR="00E37FCA">
        <w:rPr>
          <w:rFonts w:ascii="Times New Roman" w:hAnsi="Times New Roman" w:cs="Times New Roman"/>
          <w:b/>
        </w:rPr>
        <w:t xml:space="preserve"> a</w:t>
      </w:r>
      <w:r w:rsidR="004734CF">
        <w:rPr>
          <w:rFonts w:ascii="Times New Roman" w:hAnsi="Times New Roman" w:cs="Times New Roman"/>
          <w:b/>
        </w:rPr>
        <w:t>şama</w:t>
      </w:r>
      <w:r w:rsidRPr="004734CF">
        <w:rPr>
          <w:rFonts w:ascii="Times New Roman" w:hAnsi="Times New Roman" w:cs="Times New Roman"/>
          <w:b/>
        </w:rPr>
        <w:t>;</w:t>
      </w:r>
      <w:r w:rsidRPr="004734CF">
        <w:rPr>
          <w:rFonts w:ascii="Times New Roman" w:hAnsi="Times New Roman" w:cs="Times New Roman"/>
        </w:rPr>
        <w:t xml:space="preserve"> </w:t>
      </w:r>
      <w:r w:rsidR="004734CF" w:rsidRPr="004734CF">
        <w:rPr>
          <w:rFonts w:ascii="Times New Roman" w:hAnsi="Times New Roman" w:cs="Times New Roman"/>
        </w:rPr>
        <w:t xml:space="preserve">İlçe Millî Eğitim Müdürlükleri emrindeki ve eğitim kurumu müdürlüklerindeki ihtiyaç (norm kadro) fazlası öğretmenlerin başvuru ve atamaları, </w:t>
      </w:r>
      <w:r w:rsidR="006B5E36" w:rsidRPr="006B5E36">
        <w:rPr>
          <w:rFonts w:ascii="Times New Roman" w:hAnsi="Times New Roman" w:cs="Times New Roman"/>
        </w:rPr>
        <w:t xml:space="preserve">Milli Eğitim Bakanlığı </w:t>
      </w:r>
      <w:r w:rsidR="004734CF" w:rsidRPr="004734CF">
        <w:rPr>
          <w:rFonts w:ascii="Times New Roman" w:hAnsi="Times New Roman" w:cs="Times New Roman"/>
        </w:rPr>
        <w:t>Öğretmen Atama ve Yer</w:t>
      </w:r>
      <w:r w:rsidR="004734CF">
        <w:rPr>
          <w:rFonts w:ascii="Times New Roman" w:hAnsi="Times New Roman" w:cs="Times New Roman"/>
        </w:rPr>
        <w:t xml:space="preserve"> Değiştirme </w:t>
      </w:r>
      <w:proofErr w:type="gramStart"/>
      <w:r w:rsidR="004734CF">
        <w:rPr>
          <w:rFonts w:ascii="Times New Roman" w:hAnsi="Times New Roman" w:cs="Times New Roman"/>
        </w:rPr>
        <w:t>Yönetmeliğinin  53</w:t>
      </w:r>
      <w:proofErr w:type="gramEnd"/>
      <w:r w:rsidR="004734CF">
        <w:rPr>
          <w:rFonts w:ascii="Times New Roman" w:hAnsi="Times New Roman" w:cs="Times New Roman"/>
        </w:rPr>
        <w:t>/5</w:t>
      </w:r>
      <w:r w:rsidR="004734CF" w:rsidRPr="004734CF">
        <w:rPr>
          <w:rFonts w:ascii="Times New Roman" w:hAnsi="Times New Roman" w:cs="Times New Roman"/>
        </w:rPr>
        <w:t>. Maddesi;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w:t>
      </w:r>
      <w:r w:rsidR="00E84054">
        <w:rPr>
          <w:rFonts w:ascii="Times New Roman" w:hAnsi="Times New Roman" w:cs="Times New Roman"/>
        </w:rPr>
        <w:t>’’</w:t>
      </w:r>
      <w:r w:rsidR="004734CF" w:rsidRPr="004734CF">
        <w:rPr>
          <w:rFonts w:ascii="Times New Roman" w:hAnsi="Times New Roman" w:cs="Times New Roman"/>
        </w:rPr>
        <w:t xml:space="preserve"> </w:t>
      </w:r>
      <w:r w:rsidR="00E37FCA">
        <w:rPr>
          <w:rFonts w:ascii="Times New Roman" w:hAnsi="Times New Roman" w:cs="Times New Roman"/>
        </w:rPr>
        <w:t>h</w:t>
      </w:r>
      <w:r w:rsidR="00E84054" w:rsidRPr="00E84054">
        <w:rPr>
          <w:rFonts w:ascii="Times New Roman" w:hAnsi="Times New Roman" w:cs="Times New Roman"/>
        </w:rPr>
        <w:t>ükmü ger</w:t>
      </w:r>
      <w:r w:rsidR="00E84054">
        <w:rPr>
          <w:rFonts w:ascii="Times New Roman" w:hAnsi="Times New Roman" w:cs="Times New Roman"/>
        </w:rPr>
        <w:t>e</w:t>
      </w:r>
      <w:r w:rsidR="00E84054" w:rsidRPr="00E84054">
        <w:rPr>
          <w:rFonts w:ascii="Times New Roman" w:hAnsi="Times New Roman" w:cs="Times New Roman"/>
        </w:rPr>
        <w:t xml:space="preserve">ğince </w:t>
      </w:r>
      <w:r w:rsidR="00E84054">
        <w:rPr>
          <w:rFonts w:ascii="Times New Roman" w:hAnsi="Times New Roman" w:cs="Times New Roman"/>
        </w:rPr>
        <w:t xml:space="preserve">il içerisinde </w:t>
      </w:r>
      <w:r w:rsidR="00E84054" w:rsidRPr="00E84054">
        <w:rPr>
          <w:rFonts w:ascii="Times New Roman" w:hAnsi="Times New Roman" w:cs="Times New Roman"/>
        </w:rPr>
        <w:t>tercihleri ve hizmet puanı üstünlüğüne göre ilçeler arası alanlarında öğretmen ihtiyacı bulunan eğitim kurumlarına yapılacaktır.</w:t>
      </w:r>
    </w:p>
    <w:p w:rsidR="00E84054" w:rsidRDefault="00E84054" w:rsidP="00484341">
      <w:pPr>
        <w:pStyle w:val="ListeParagraf"/>
        <w:ind w:left="0"/>
        <w:jc w:val="both"/>
        <w:rPr>
          <w:rFonts w:ascii="Times New Roman" w:hAnsi="Times New Roman" w:cs="Times New Roman"/>
        </w:rPr>
      </w:pPr>
    </w:p>
    <w:p w:rsidR="00E84054" w:rsidRDefault="00E37FCA" w:rsidP="00E84054">
      <w:pPr>
        <w:pStyle w:val="ListeParagraf"/>
        <w:ind w:left="0" w:firstLine="708"/>
        <w:jc w:val="both"/>
        <w:rPr>
          <w:rFonts w:ascii="Times New Roman" w:hAnsi="Times New Roman" w:cs="Times New Roman"/>
        </w:rPr>
      </w:pPr>
      <w:r>
        <w:rPr>
          <w:rFonts w:ascii="Times New Roman" w:hAnsi="Times New Roman" w:cs="Times New Roman"/>
          <w:b/>
        </w:rPr>
        <w:t>3.  a</w:t>
      </w:r>
      <w:r w:rsidR="00E84054" w:rsidRPr="00E84054">
        <w:rPr>
          <w:rFonts w:ascii="Times New Roman" w:hAnsi="Times New Roman" w:cs="Times New Roman"/>
          <w:b/>
        </w:rPr>
        <w:t>şama;</w:t>
      </w:r>
      <w:r w:rsidR="00E84054" w:rsidRPr="00E84054">
        <w:rPr>
          <w:rFonts w:ascii="Times New Roman" w:hAnsi="Times New Roman" w:cs="Times New Roman"/>
        </w:rPr>
        <w:t xml:space="preserve"> İlçe Millî Eğitim Müdürlükleri emrindeki ve eğitim kurumu müdürlüklerindeki ihtiyaç (norm kadro) fazlası öğretmenlerin başvuru ve atamaları, </w:t>
      </w:r>
      <w:r w:rsidR="006B5E36" w:rsidRPr="006B5E36">
        <w:rPr>
          <w:rFonts w:ascii="Times New Roman" w:hAnsi="Times New Roman" w:cs="Times New Roman"/>
        </w:rPr>
        <w:t xml:space="preserve">Milli Eğitim Bakanlığı </w:t>
      </w:r>
      <w:r w:rsidR="00E84054" w:rsidRPr="00E84054">
        <w:rPr>
          <w:rFonts w:ascii="Times New Roman" w:hAnsi="Times New Roman" w:cs="Times New Roman"/>
        </w:rPr>
        <w:t xml:space="preserve">Öğretmen Atama ve Yer Değiştirme </w:t>
      </w:r>
      <w:proofErr w:type="gramStart"/>
      <w:r w:rsidR="00E84054" w:rsidRPr="00E84054">
        <w:rPr>
          <w:rFonts w:ascii="Times New Roman" w:hAnsi="Times New Roman" w:cs="Times New Roman"/>
        </w:rPr>
        <w:t>Yönetmeliğinin  53</w:t>
      </w:r>
      <w:proofErr w:type="gramEnd"/>
      <w:r w:rsidR="00E84054" w:rsidRPr="00E84054">
        <w:rPr>
          <w:rFonts w:ascii="Times New Roman" w:hAnsi="Times New Roman" w:cs="Times New Roman"/>
        </w:rPr>
        <w:t xml:space="preserve">/5. Maddesi; “Bu madde kapsamında il içinde yapılan atamalarla fazlalığın giderilememesi durumunda fazlalık, </w:t>
      </w:r>
      <w:r w:rsidR="006B5E36">
        <w:rPr>
          <w:rFonts w:ascii="Times New Roman" w:hAnsi="Times New Roman" w:cs="Times New Roman"/>
        </w:rPr>
        <w:t>f</w:t>
      </w:r>
      <w:r w:rsidR="00740B89" w:rsidRPr="00740B89">
        <w:rPr>
          <w:rFonts w:ascii="Times New Roman" w:hAnsi="Times New Roman" w:cs="Times New Roman"/>
        </w:rPr>
        <w:t>azla konumdaki öğretmenlerden herhangi bir kuruma atanmak üzere başvuruda bulunmayanlar ile tercihlerine atanamayanların görev yerleri, il içinde valiliklerce resen belirlenir.</w:t>
      </w:r>
      <w:r>
        <w:rPr>
          <w:rFonts w:ascii="Times New Roman" w:hAnsi="Times New Roman" w:cs="Times New Roman"/>
        </w:rPr>
        <w:t>’’ h</w:t>
      </w:r>
      <w:r w:rsidR="00E84054" w:rsidRPr="00E84054">
        <w:rPr>
          <w:rFonts w:ascii="Times New Roman" w:hAnsi="Times New Roman" w:cs="Times New Roman"/>
        </w:rPr>
        <w:t>ükmü gereğince il</w:t>
      </w:r>
      <w:r w:rsidR="00740B89">
        <w:rPr>
          <w:rFonts w:ascii="Times New Roman" w:hAnsi="Times New Roman" w:cs="Times New Roman"/>
        </w:rPr>
        <w:t xml:space="preserve">çe içerisinde </w:t>
      </w:r>
      <w:r w:rsidR="00E84054" w:rsidRPr="00E84054">
        <w:rPr>
          <w:rFonts w:ascii="Times New Roman" w:hAnsi="Times New Roman" w:cs="Times New Roman"/>
        </w:rPr>
        <w:t xml:space="preserve">alanlarında öğretmen ihtiyacı bulunan eğitim kurumlarına </w:t>
      </w:r>
      <w:proofErr w:type="spellStart"/>
      <w:r w:rsidR="00740B89">
        <w:rPr>
          <w:rFonts w:ascii="Times New Roman" w:hAnsi="Times New Roman" w:cs="Times New Roman"/>
        </w:rPr>
        <w:t>re</w:t>
      </w:r>
      <w:r w:rsidR="00D92465">
        <w:rPr>
          <w:rFonts w:ascii="Times New Roman" w:hAnsi="Times New Roman" w:cs="Times New Roman"/>
        </w:rPr>
        <w:t>’</w:t>
      </w:r>
      <w:r w:rsidR="00740B89">
        <w:rPr>
          <w:rFonts w:ascii="Times New Roman" w:hAnsi="Times New Roman" w:cs="Times New Roman"/>
        </w:rPr>
        <w:t>sen</w:t>
      </w:r>
      <w:proofErr w:type="spellEnd"/>
      <w:r w:rsidR="00740B89">
        <w:rPr>
          <w:rFonts w:ascii="Times New Roman" w:hAnsi="Times New Roman" w:cs="Times New Roman"/>
        </w:rPr>
        <w:t xml:space="preserve"> </w:t>
      </w:r>
      <w:r w:rsidR="00E84054" w:rsidRPr="00E84054">
        <w:rPr>
          <w:rFonts w:ascii="Times New Roman" w:hAnsi="Times New Roman" w:cs="Times New Roman"/>
        </w:rPr>
        <w:t>yapılacaktır.</w:t>
      </w:r>
    </w:p>
    <w:p w:rsidR="00E84054" w:rsidRDefault="00E84054" w:rsidP="00484341">
      <w:pPr>
        <w:pStyle w:val="ListeParagraf"/>
        <w:ind w:left="0"/>
        <w:jc w:val="both"/>
        <w:rPr>
          <w:rFonts w:ascii="Times New Roman" w:hAnsi="Times New Roman" w:cs="Times New Roman"/>
        </w:rPr>
      </w:pPr>
    </w:p>
    <w:p w:rsidR="00E84054" w:rsidRPr="00EA49F5" w:rsidRDefault="00E84054" w:rsidP="00484341">
      <w:pPr>
        <w:pStyle w:val="ListeParagraf"/>
        <w:ind w:left="0"/>
        <w:jc w:val="both"/>
        <w:rPr>
          <w:rFonts w:ascii="Times" w:hAnsi="Times" w:cs="Times New Roman"/>
        </w:rPr>
      </w:pPr>
    </w:p>
    <w:p w:rsidR="00896160" w:rsidRPr="00E37FCA" w:rsidRDefault="00E33B86" w:rsidP="00F044D0">
      <w:pPr>
        <w:spacing w:line="240" w:lineRule="auto"/>
        <w:jc w:val="both"/>
        <w:rPr>
          <w:rFonts w:ascii="Times New Roman" w:hAnsi="Times New Roman" w:cs="Times New Roman"/>
          <w:sz w:val="24"/>
          <w:szCs w:val="24"/>
        </w:rPr>
      </w:pPr>
      <w:r w:rsidRPr="00EA49F5">
        <w:rPr>
          <w:rStyle w:val="FontStyle12"/>
          <w:rFonts w:ascii="Times" w:hAnsi="Times"/>
          <w:sz w:val="24"/>
          <w:szCs w:val="24"/>
        </w:rPr>
        <w:t>3-</w:t>
      </w:r>
      <w:r w:rsidR="006F0AC0" w:rsidRPr="00EA49F5">
        <w:rPr>
          <w:rStyle w:val="FontStyle12"/>
          <w:rFonts w:ascii="Times" w:hAnsi="Times"/>
          <w:sz w:val="24"/>
          <w:szCs w:val="24"/>
        </w:rPr>
        <w:t>İhtiyaç (n</w:t>
      </w:r>
      <w:r w:rsidR="00DE428D" w:rsidRPr="00EA49F5">
        <w:rPr>
          <w:rStyle w:val="FontStyle12"/>
          <w:rFonts w:ascii="Times" w:hAnsi="Times"/>
          <w:sz w:val="24"/>
          <w:szCs w:val="24"/>
        </w:rPr>
        <w:t>orm kadro</w:t>
      </w:r>
      <w:r w:rsidR="006F0AC0" w:rsidRPr="00EA49F5">
        <w:rPr>
          <w:rStyle w:val="FontStyle12"/>
          <w:rFonts w:ascii="Times" w:hAnsi="Times"/>
          <w:sz w:val="24"/>
          <w:szCs w:val="24"/>
        </w:rPr>
        <w:t>)</w:t>
      </w:r>
      <w:r w:rsidR="00B14228" w:rsidRPr="00EA49F5">
        <w:rPr>
          <w:rStyle w:val="FontStyle12"/>
          <w:rFonts w:ascii="Times" w:hAnsi="Times"/>
          <w:sz w:val="24"/>
          <w:szCs w:val="24"/>
        </w:rPr>
        <w:t xml:space="preserve"> fazlası öğretmenlerin tespiti</w:t>
      </w:r>
      <w:r w:rsidR="00DE428D" w:rsidRPr="00EA49F5">
        <w:rPr>
          <w:rStyle w:val="FontStyle12"/>
          <w:rFonts w:ascii="Times" w:hAnsi="Times"/>
          <w:sz w:val="24"/>
          <w:szCs w:val="24"/>
        </w:rPr>
        <w:t xml:space="preserve"> </w:t>
      </w:r>
      <w:r w:rsidR="007F1E14" w:rsidRPr="00EA49F5">
        <w:rPr>
          <w:rStyle w:val="FontStyle12"/>
          <w:rFonts w:ascii="Times" w:hAnsi="Times"/>
          <w:sz w:val="24"/>
          <w:szCs w:val="24"/>
        </w:rPr>
        <w:t>(atama kararnameleri de kontrol edilerek)</w:t>
      </w:r>
      <w:r w:rsidR="002B420F" w:rsidRPr="00EA49F5">
        <w:rPr>
          <w:rStyle w:val="FontStyle12"/>
          <w:rFonts w:ascii="Times" w:hAnsi="Times"/>
          <w:sz w:val="24"/>
          <w:szCs w:val="24"/>
        </w:rPr>
        <w:t xml:space="preserve"> </w:t>
      </w:r>
      <w:r w:rsidR="00DE428D" w:rsidRPr="00EA49F5">
        <w:rPr>
          <w:rStyle w:val="FontStyle12"/>
          <w:rFonts w:ascii="Times" w:hAnsi="Times"/>
          <w:sz w:val="24"/>
          <w:szCs w:val="24"/>
        </w:rPr>
        <w:t>Eğitim Kurumu Müdürlükleri ve İlçe Millî Eğitim Müdürlükleri tarafından yapılacakt</w:t>
      </w:r>
      <w:r w:rsidR="006F0AC0" w:rsidRPr="00EA49F5">
        <w:rPr>
          <w:rStyle w:val="FontStyle12"/>
          <w:rFonts w:ascii="Times" w:hAnsi="Times"/>
          <w:sz w:val="24"/>
          <w:szCs w:val="24"/>
        </w:rPr>
        <w:t xml:space="preserve">ır. İhtiyaç (norm kadro) fazlası </w:t>
      </w:r>
      <w:r w:rsidR="00DE428D" w:rsidRPr="00EA49F5">
        <w:rPr>
          <w:rStyle w:val="FontStyle12"/>
          <w:rFonts w:ascii="Times" w:hAnsi="Times"/>
          <w:sz w:val="24"/>
          <w:szCs w:val="24"/>
        </w:rPr>
        <w:t>ola</w:t>
      </w:r>
      <w:r w:rsidR="002B420F" w:rsidRPr="00EA49F5">
        <w:rPr>
          <w:rStyle w:val="FontStyle12"/>
          <w:rFonts w:ascii="Times" w:hAnsi="Times"/>
          <w:sz w:val="24"/>
          <w:szCs w:val="24"/>
        </w:rPr>
        <w:t>rak tespit edilen öğretmenlere gerekli tebligat</w:t>
      </w:r>
      <w:r w:rsidR="002B420F" w:rsidRPr="00EA49F5">
        <w:rPr>
          <w:rFonts w:ascii="Times" w:hAnsi="Times"/>
          <w:sz w:val="24"/>
          <w:szCs w:val="24"/>
        </w:rPr>
        <w:t xml:space="preserve"> </w:t>
      </w:r>
      <w:r w:rsidR="00EA49F5" w:rsidRPr="00EA49F5">
        <w:rPr>
          <w:rFonts w:ascii="Times" w:hAnsi="Times"/>
          <w:sz w:val="24"/>
          <w:szCs w:val="24"/>
        </w:rPr>
        <w:t>kadrosunun bulunduğu kurum müdürlüğünce</w:t>
      </w:r>
      <w:r w:rsidR="00EA49F5">
        <w:rPr>
          <w:rFonts w:ascii="Times" w:hAnsi="Times"/>
          <w:sz w:val="24"/>
          <w:szCs w:val="24"/>
        </w:rPr>
        <w:t xml:space="preserve"> imza karşılığı</w:t>
      </w:r>
      <w:r w:rsidR="00EA49F5" w:rsidRPr="00EA49F5">
        <w:rPr>
          <w:rFonts w:ascii="Times" w:hAnsi="Times"/>
          <w:sz w:val="24"/>
          <w:szCs w:val="24"/>
        </w:rPr>
        <w:t xml:space="preserve"> yapılacaktır. </w:t>
      </w:r>
      <w:r w:rsidR="00DE428D" w:rsidRPr="00EA49F5">
        <w:rPr>
          <w:rStyle w:val="FontStyle12"/>
          <w:rFonts w:ascii="Times" w:hAnsi="Times"/>
          <w:sz w:val="24"/>
          <w:szCs w:val="24"/>
        </w:rPr>
        <w:t>Çeşitli nedenlere bağlı olarak (raporlu, do</w:t>
      </w:r>
      <w:r w:rsidR="00BC7F1B" w:rsidRPr="00EA49F5">
        <w:rPr>
          <w:rStyle w:val="FontStyle12"/>
          <w:rFonts w:ascii="Times" w:hAnsi="Times"/>
          <w:sz w:val="24"/>
          <w:szCs w:val="24"/>
        </w:rPr>
        <w:t>ğum izninde, aylıksız izinde, vb</w:t>
      </w:r>
      <w:r w:rsidR="00DE428D" w:rsidRPr="00EA49F5">
        <w:rPr>
          <w:rStyle w:val="FontStyle12"/>
          <w:rFonts w:ascii="Times" w:hAnsi="Times"/>
          <w:sz w:val="24"/>
          <w:szCs w:val="24"/>
        </w:rPr>
        <w:t xml:space="preserve">.) görevi başında olmayan öğretmenlere tebligat işlemleri ise yine 7201 Sayılı Tebligat Kanununa göre yapılacaktır. </w:t>
      </w:r>
      <w:r w:rsidR="006F0AC0" w:rsidRPr="00EA49F5">
        <w:rPr>
          <w:rStyle w:val="FontStyle12"/>
          <w:rFonts w:ascii="Times" w:hAnsi="Times"/>
          <w:sz w:val="24"/>
          <w:szCs w:val="24"/>
        </w:rPr>
        <w:t xml:space="preserve">İhtiyaç (norm kadro) fazlası </w:t>
      </w:r>
      <w:r w:rsidR="00DE428D" w:rsidRPr="00EA49F5">
        <w:rPr>
          <w:rStyle w:val="FontStyle12"/>
          <w:rFonts w:ascii="Times" w:hAnsi="Times"/>
          <w:sz w:val="24"/>
          <w:szCs w:val="24"/>
        </w:rPr>
        <w:t>öğretmenlere mutlak</w:t>
      </w:r>
      <w:r w:rsidR="002B420F" w:rsidRPr="00EA49F5">
        <w:rPr>
          <w:rStyle w:val="FontStyle12"/>
          <w:rFonts w:ascii="Times" w:hAnsi="Times"/>
          <w:sz w:val="24"/>
          <w:szCs w:val="24"/>
        </w:rPr>
        <w:t xml:space="preserve"> </w:t>
      </w:r>
      <w:proofErr w:type="gramStart"/>
      <w:r w:rsidR="002B420F" w:rsidRPr="00EA49F5">
        <w:rPr>
          <w:rStyle w:val="FontStyle12"/>
          <w:rFonts w:ascii="Times" w:hAnsi="Times"/>
          <w:sz w:val="24"/>
          <w:szCs w:val="24"/>
        </w:rPr>
        <w:t xml:space="preserve">suretle </w:t>
      </w:r>
      <w:r w:rsidR="00DE428D" w:rsidRPr="00EA49F5">
        <w:rPr>
          <w:rStyle w:val="FontStyle12"/>
          <w:rFonts w:ascii="Times" w:hAnsi="Times"/>
          <w:sz w:val="24"/>
          <w:szCs w:val="24"/>
        </w:rPr>
        <w:t xml:space="preserve"> tebligat</w:t>
      </w:r>
      <w:proofErr w:type="gramEnd"/>
      <w:r w:rsidR="00DE428D" w:rsidRPr="00EA49F5">
        <w:rPr>
          <w:rStyle w:val="FontStyle12"/>
          <w:rFonts w:ascii="Times" w:hAnsi="Times"/>
          <w:sz w:val="24"/>
          <w:szCs w:val="24"/>
        </w:rPr>
        <w:t xml:space="preserve"> işlemlerinin yapılması aksi takdirde tüm sorumluluğun Eğitim Kurumu Müdürlüklerindeki idareciler ve İlçe Millî Eğitim Müdürlüğü yetkililerinde olacağının bilinmesi gerekmektedir. </w:t>
      </w:r>
      <w:r w:rsidR="00BC7F1B" w:rsidRPr="00EA49F5">
        <w:rPr>
          <w:rStyle w:val="FontStyle12"/>
          <w:rFonts w:ascii="Times" w:hAnsi="Times"/>
          <w:sz w:val="24"/>
          <w:szCs w:val="24"/>
        </w:rPr>
        <w:t>T</w:t>
      </w:r>
      <w:r w:rsidR="009F79F9" w:rsidRPr="00EA49F5">
        <w:rPr>
          <w:rStyle w:val="FontStyle12"/>
          <w:rFonts w:ascii="Times" w:hAnsi="Times"/>
          <w:sz w:val="24"/>
          <w:szCs w:val="24"/>
        </w:rPr>
        <w:t>ercihte bulunmaya</w:t>
      </w:r>
      <w:r w:rsidR="00BC7F1B" w:rsidRPr="00EA49F5">
        <w:rPr>
          <w:rStyle w:val="FontStyle12"/>
          <w:rFonts w:ascii="Times" w:hAnsi="Times"/>
          <w:sz w:val="24"/>
          <w:szCs w:val="24"/>
        </w:rPr>
        <w:t>cak olan öğretmenlerin “tercih yapmayacaklarına ilişkin dile</w:t>
      </w:r>
      <w:r w:rsidR="00432CE0" w:rsidRPr="00EA49F5">
        <w:rPr>
          <w:rStyle w:val="FontStyle12"/>
          <w:rFonts w:ascii="Times" w:hAnsi="Times"/>
          <w:sz w:val="24"/>
          <w:szCs w:val="24"/>
        </w:rPr>
        <w:t xml:space="preserve">kçelerinin” </w:t>
      </w:r>
      <w:r w:rsidR="00DE428D" w:rsidRPr="00EA49F5">
        <w:rPr>
          <w:rFonts w:ascii="Times" w:hAnsi="Times" w:cs="Times New Roman"/>
          <w:sz w:val="24"/>
          <w:szCs w:val="24"/>
        </w:rPr>
        <w:t>daha sonra istenildiğinde Müdürlüğümüze</w:t>
      </w:r>
      <w:r w:rsidR="00DE428D" w:rsidRPr="00E33B86">
        <w:rPr>
          <w:rFonts w:ascii="Times New Roman" w:hAnsi="Times New Roman" w:cs="Times New Roman"/>
          <w:b/>
          <w:sz w:val="24"/>
          <w:szCs w:val="24"/>
        </w:rPr>
        <w:t xml:space="preserve"> </w:t>
      </w:r>
      <w:r w:rsidR="00DE428D" w:rsidRPr="00E37FCA">
        <w:rPr>
          <w:rFonts w:ascii="Times New Roman" w:hAnsi="Times New Roman" w:cs="Times New Roman"/>
          <w:sz w:val="24"/>
          <w:szCs w:val="24"/>
        </w:rPr>
        <w:t>iletilme</w:t>
      </w:r>
      <w:r w:rsidR="00566CA0">
        <w:rPr>
          <w:rFonts w:ascii="Times New Roman" w:hAnsi="Times New Roman" w:cs="Times New Roman"/>
          <w:sz w:val="24"/>
          <w:szCs w:val="24"/>
        </w:rPr>
        <w:t xml:space="preserve">k </w:t>
      </w:r>
      <w:proofErr w:type="gramStart"/>
      <w:r w:rsidR="00566CA0">
        <w:rPr>
          <w:rFonts w:ascii="Times New Roman" w:hAnsi="Times New Roman" w:cs="Times New Roman"/>
          <w:sz w:val="24"/>
          <w:szCs w:val="24"/>
        </w:rPr>
        <w:t xml:space="preserve">üzere </w:t>
      </w:r>
      <w:r w:rsidR="00DE428D" w:rsidRPr="00E37FCA">
        <w:rPr>
          <w:rFonts w:ascii="Times New Roman" w:hAnsi="Times New Roman" w:cs="Times New Roman"/>
          <w:sz w:val="24"/>
          <w:szCs w:val="24"/>
        </w:rPr>
        <w:t xml:space="preserve"> </w:t>
      </w:r>
      <w:r w:rsidR="00B14228" w:rsidRPr="00E37FCA">
        <w:rPr>
          <w:rFonts w:ascii="Times New Roman" w:hAnsi="Times New Roman" w:cs="Times New Roman"/>
          <w:sz w:val="24"/>
          <w:szCs w:val="24"/>
        </w:rPr>
        <w:t>eğitim</w:t>
      </w:r>
      <w:proofErr w:type="gramEnd"/>
      <w:r w:rsidR="00B14228" w:rsidRPr="00E37FCA">
        <w:rPr>
          <w:rFonts w:ascii="Times New Roman" w:hAnsi="Times New Roman" w:cs="Times New Roman"/>
          <w:sz w:val="24"/>
          <w:szCs w:val="24"/>
        </w:rPr>
        <w:t xml:space="preserve"> kurumlarında ve ilçe millî eğitim müdürlüklerinde</w:t>
      </w:r>
      <w:r w:rsidR="00DE428D" w:rsidRPr="00E37FCA">
        <w:rPr>
          <w:rFonts w:ascii="Times New Roman" w:hAnsi="Times New Roman" w:cs="Times New Roman"/>
          <w:sz w:val="24"/>
          <w:szCs w:val="24"/>
        </w:rPr>
        <w:t xml:space="preserve"> muhafaza edilmesi gerekmektedir.</w:t>
      </w:r>
    </w:p>
    <w:p w:rsidR="00DE428D" w:rsidRPr="001C3BF5" w:rsidRDefault="004D14C7" w:rsidP="001C3B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DE428D" w:rsidRPr="00E33B86">
        <w:rPr>
          <w:rFonts w:ascii="Times New Roman" w:hAnsi="Times New Roman" w:cs="Times New Roman"/>
          <w:sz w:val="24"/>
          <w:szCs w:val="24"/>
        </w:rPr>
        <w:t>Sözleşmeli öğretmenin bulunduğu eğitim kurumunda norm kadro fazla</w:t>
      </w:r>
      <w:r w:rsidR="00DF6959" w:rsidRPr="00E33B86">
        <w:rPr>
          <w:rFonts w:ascii="Times New Roman" w:hAnsi="Times New Roman" w:cs="Times New Roman"/>
          <w:sz w:val="24"/>
          <w:szCs w:val="24"/>
        </w:rPr>
        <w:t xml:space="preserve">lığı </w:t>
      </w:r>
      <w:r w:rsidR="00DE428D" w:rsidRPr="00E33B86">
        <w:rPr>
          <w:rFonts w:ascii="Times New Roman" w:hAnsi="Times New Roman" w:cs="Times New Roman"/>
          <w:sz w:val="24"/>
          <w:szCs w:val="24"/>
        </w:rPr>
        <w:t>oluşması durum</w:t>
      </w:r>
      <w:r w:rsidR="00DF6959" w:rsidRPr="00E33B86">
        <w:rPr>
          <w:rFonts w:ascii="Times New Roman" w:hAnsi="Times New Roman" w:cs="Times New Roman"/>
          <w:sz w:val="24"/>
          <w:szCs w:val="24"/>
        </w:rPr>
        <w:t xml:space="preserve">unda, </w:t>
      </w:r>
      <w:r w:rsidR="00DE428D" w:rsidRPr="00E33B86">
        <w:rPr>
          <w:rFonts w:ascii="Times New Roman" w:hAnsi="Times New Roman" w:cs="Times New Roman"/>
          <w:sz w:val="24"/>
          <w:szCs w:val="24"/>
        </w:rPr>
        <w:t xml:space="preserve">sözleşmeli öğretmen </w:t>
      </w:r>
      <w:r w:rsidR="00DF6959" w:rsidRPr="00E33B86">
        <w:rPr>
          <w:rFonts w:ascii="Times New Roman" w:hAnsi="Times New Roman" w:cs="Times New Roman"/>
          <w:sz w:val="24"/>
          <w:szCs w:val="24"/>
        </w:rPr>
        <w:t>ihtiyaç</w:t>
      </w:r>
      <w:r w:rsidR="00DB6099" w:rsidRPr="00E33B86">
        <w:rPr>
          <w:rFonts w:ascii="Times New Roman" w:hAnsi="Times New Roman" w:cs="Times New Roman"/>
          <w:sz w:val="24"/>
          <w:szCs w:val="24"/>
        </w:rPr>
        <w:t xml:space="preserve"> (norm kadro)</w:t>
      </w:r>
      <w:r w:rsidR="00DF6959" w:rsidRPr="00E33B86">
        <w:rPr>
          <w:rFonts w:ascii="Times New Roman" w:hAnsi="Times New Roman" w:cs="Times New Roman"/>
          <w:sz w:val="24"/>
          <w:szCs w:val="24"/>
        </w:rPr>
        <w:t xml:space="preserve"> fazlası </w:t>
      </w:r>
      <w:r w:rsidR="00BB7EEF" w:rsidRPr="00E33B86">
        <w:rPr>
          <w:rFonts w:ascii="Times New Roman" w:hAnsi="Times New Roman" w:cs="Times New Roman"/>
          <w:sz w:val="24"/>
          <w:szCs w:val="24"/>
        </w:rPr>
        <w:t>olarak belirlenecektir.</w:t>
      </w:r>
    </w:p>
    <w:p w:rsidR="00DE428D" w:rsidRPr="003A2AC7" w:rsidRDefault="00E33B86" w:rsidP="00E067BF">
      <w:pPr>
        <w:spacing w:line="240" w:lineRule="auto"/>
        <w:jc w:val="both"/>
        <w:rPr>
          <w:rStyle w:val="FontStyle12"/>
          <w:sz w:val="24"/>
          <w:szCs w:val="24"/>
        </w:rPr>
      </w:pPr>
      <w:r w:rsidRPr="003A2AC7">
        <w:rPr>
          <w:rStyle w:val="FontStyle12"/>
          <w:sz w:val="24"/>
          <w:szCs w:val="24"/>
        </w:rPr>
        <w:t>5-</w:t>
      </w:r>
      <w:r w:rsidR="00FC1223" w:rsidRPr="003A2AC7">
        <w:rPr>
          <w:rStyle w:val="FontStyle12"/>
          <w:sz w:val="24"/>
          <w:szCs w:val="24"/>
        </w:rPr>
        <w:t>Atamalar</w:t>
      </w:r>
      <w:r w:rsidR="00DE428D" w:rsidRPr="003A2AC7">
        <w:rPr>
          <w:rStyle w:val="FontStyle12"/>
          <w:sz w:val="24"/>
          <w:szCs w:val="24"/>
        </w:rPr>
        <w:t xml:space="preserve"> hizmet pua</w:t>
      </w:r>
      <w:r w:rsidR="003A2AC7">
        <w:rPr>
          <w:rStyle w:val="FontStyle12"/>
          <w:sz w:val="24"/>
          <w:szCs w:val="24"/>
        </w:rPr>
        <w:t xml:space="preserve">nı esasına göre yapılacağından </w:t>
      </w:r>
      <w:r w:rsidR="00DE428D" w:rsidRPr="003A2AC7">
        <w:rPr>
          <w:rStyle w:val="FontStyle12"/>
          <w:sz w:val="24"/>
          <w:szCs w:val="24"/>
        </w:rPr>
        <w:t>başvuruların son günü esas alınarak hizmet puanlarının İlçe Millî Eğitim Müd</w:t>
      </w:r>
      <w:r w:rsidR="00CA44B4" w:rsidRPr="003A2AC7">
        <w:rPr>
          <w:rStyle w:val="FontStyle12"/>
          <w:sz w:val="24"/>
          <w:szCs w:val="24"/>
        </w:rPr>
        <w:t xml:space="preserve">ürlükleri tarafından MEBBİS </w:t>
      </w:r>
      <w:proofErr w:type="gramStart"/>
      <w:r w:rsidR="00CA44B4" w:rsidRPr="003A2AC7">
        <w:rPr>
          <w:rStyle w:val="FontStyle12"/>
          <w:sz w:val="24"/>
          <w:szCs w:val="24"/>
        </w:rPr>
        <w:t>modülünden</w:t>
      </w:r>
      <w:proofErr w:type="gramEnd"/>
      <w:r w:rsidR="00896160" w:rsidRPr="003A2AC7">
        <w:rPr>
          <w:rStyle w:val="FontStyle12"/>
          <w:sz w:val="24"/>
          <w:szCs w:val="24"/>
        </w:rPr>
        <w:t xml:space="preserve"> </w:t>
      </w:r>
      <w:r w:rsidR="00DE428D" w:rsidRPr="003A2AC7">
        <w:rPr>
          <w:rStyle w:val="FontStyle12"/>
          <w:sz w:val="24"/>
          <w:szCs w:val="24"/>
        </w:rPr>
        <w:t>hesaplatılarak Hizmet Puan Kartının</w:t>
      </w:r>
      <w:r w:rsidR="00EC6601" w:rsidRPr="003A2AC7">
        <w:rPr>
          <w:rStyle w:val="FontStyle12"/>
          <w:sz w:val="24"/>
          <w:szCs w:val="24"/>
        </w:rPr>
        <w:t xml:space="preserve">, </w:t>
      </w:r>
      <w:r w:rsidR="00694119" w:rsidRPr="003A2AC7">
        <w:rPr>
          <w:rStyle w:val="FontStyle12"/>
          <w:sz w:val="24"/>
          <w:szCs w:val="24"/>
        </w:rPr>
        <w:t xml:space="preserve">ihtiyaç (norm kadro) fazlası olduğuna dair MEBBİS ekran çıktısının </w:t>
      </w:r>
      <w:r w:rsidR="00E067BF" w:rsidRPr="003A2AC7">
        <w:rPr>
          <w:rStyle w:val="FontStyle12"/>
          <w:sz w:val="24"/>
          <w:szCs w:val="24"/>
          <w:u w:val="single"/>
        </w:rPr>
        <w:t xml:space="preserve">(Atama/Eğitim-Öğretim </w:t>
      </w:r>
      <w:r w:rsidR="001A095D" w:rsidRPr="003A2AC7">
        <w:rPr>
          <w:rStyle w:val="FontStyle12"/>
          <w:sz w:val="24"/>
          <w:szCs w:val="24"/>
          <w:u w:val="single"/>
        </w:rPr>
        <w:t>M</w:t>
      </w:r>
      <w:r w:rsidR="00694119" w:rsidRPr="003A2AC7">
        <w:rPr>
          <w:rStyle w:val="FontStyle12"/>
          <w:sz w:val="24"/>
          <w:szCs w:val="24"/>
          <w:u w:val="single"/>
        </w:rPr>
        <w:t xml:space="preserve">odülü/Kontenjan Sayıları/Kurum Kontenjan Detay ekranından </w:t>
      </w:r>
      <w:r w:rsidR="00B40297" w:rsidRPr="003A2AC7">
        <w:rPr>
          <w:rStyle w:val="FontStyle12"/>
          <w:sz w:val="24"/>
          <w:szCs w:val="24"/>
          <w:u w:val="single"/>
        </w:rPr>
        <w:t xml:space="preserve">puan sıralaması </w:t>
      </w:r>
      <w:r w:rsidR="001A095D" w:rsidRPr="003A2AC7">
        <w:rPr>
          <w:rStyle w:val="FontStyle12"/>
          <w:sz w:val="24"/>
          <w:szCs w:val="24"/>
          <w:u w:val="single"/>
        </w:rPr>
        <w:t>alınacaktır</w:t>
      </w:r>
      <w:r w:rsidR="00694119" w:rsidRPr="003A2AC7">
        <w:rPr>
          <w:rStyle w:val="FontStyle12"/>
          <w:sz w:val="24"/>
          <w:szCs w:val="24"/>
          <w:u w:val="single"/>
        </w:rPr>
        <w:t>)</w:t>
      </w:r>
      <w:r w:rsidR="00EC6601" w:rsidRPr="003A2AC7">
        <w:rPr>
          <w:rStyle w:val="FontStyle12"/>
          <w:sz w:val="24"/>
          <w:szCs w:val="24"/>
        </w:rPr>
        <w:t xml:space="preserve"> veya ihtiyaç (norm kadro) fazlası olduğuna dair atama kararnamesinin</w:t>
      </w:r>
      <w:r w:rsidR="00DE428D" w:rsidRPr="003A2AC7">
        <w:rPr>
          <w:rStyle w:val="FontStyle12"/>
          <w:sz w:val="24"/>
          <w:szCs w:val="24"/>
        </w:rPr>
        <w:t xml:space="preserve"> başvuru formuna eklendikten</w:t>
      </w:r>
      <w:r w:rsidR="007855D7" w:rsidRPr="003A2AC7">
        <w:rPr>
          <w:rStyle w:val="FontStyle12"/>
          <w:sz w:val="24"/>
          <w:szCs w:val="24"/>
        </w:rPr>
        <w:t xml:space="preserve"> sonra Müdürlüğümüze gönderilmesi </w:t>
      </w:r>
      <w:r w:rsidR="00DE428D" w:rsidRPr="003A2AC7">
        <w:rPr>
          <w:rStyle w:val="FontStyle12"/>
          <w:sz w:val="24"/>
          <w:szCs w:val="24"/>
        </w:rPr>
        <w:t>gerekmektedir.</w:t>
      </w:r>
    </w:p>
    <w:p w:rsidR="00DB6099" w:rsidRPr="007C6A79" w:rsidRDefault="00E33B86" w:rsidP="00F044D0">
      <w:pPr>
        <w:spacing w:line="240" w:lineRule="auto"/>
        <w:jc w:val="both"/>
        <w:rPr>
          <w:rStyle w:val="FontStyle12"/>
          <w:b/>
          <w:sz w:val="24"/>
          <w:szCs w:val="24"/>
          <w:u w:val="single"/>
        </w:rPr>
      </w:pPr>
      <w:r w:rsidRPr="00E33B86">
        <w:rPr>
          <w:rStyle w:val="FontStyle12"/>
          <w:sz w:val="24"/>
          <w:szCs w:val="24"/>
        </w:rPr>
        <w:t>6-</w:t>
      </w:r>
      <w:r w:rsidR="001A543F" w:rsidRPr="00E33B86">
        <w:rPr>
          <w:rStyle w:val="FontStyle12"/>
          <w:sz w:val="24"/>
          <w:szCs w:val="24"/>
        </w:rPr>
        <w:t xml:space="preserve">Atama işlemleri, </w:t>
      </w:r>
      <w:r w:rsidR="00896160" w:rsidRPr="00E33B86">
        <w:rPr>
          <w:rFonts w:ascii="Times New Roman" w:hAnsi="Times New Roman" w:cs="Times New Roman"/>
        </w:rPr>
        <w:t xml:space="preserve">İlçe </w:t>
      </w:r>
      <w:r w:rsidR="00896160" w:rsidRPr="00E33B86">
        <w:rPr>
          <w:rStyle w:val="FontStyle12"/>
          <w:sz w:val="24"/>
          <w:szCs w:val="24"/>
        </w:rPr>
        <w:t>Millî Eğitim Müdürlükleri</w:t>
      </w:r>
      <w:r w:rsidR="00896160" w:rsidRPr="00E33B86">
        <w:rPr>
          <w:rFonts w:ascii="Times New Roman" w:hAnsi="Times New Roman" w:cs="Times New Roman"/>
        </w:rPr>
        <w:t xml:space="preserve"> </w:t>
      </w:r>
      <w:r w:rsidR="00896160" w:rsidRPr="00896160">
        <w:rPr>
          <w:rFonts w:ascii="Times New Roman" w:hAnsi="Times New Roman" w:cs="Times New Roman"/>
          <w:sz w:val="24"/>
          <w:szCs w:val="24"/>
        </w:rPr>
        <w:t xml:space="preserve">emrindeki ve </w:t>
      </w:r>
      <w:r w:rsidR="007F1E14">
        <w:rPr>
          <w:rFonts w:ascii="Times New Roman" w:hAnsi="Times New Roman" w:cs="Times New Roman"/>
          <w:sz w:val="24"/>
          <w:szCs w:val="24"/>
        </w:rPr>
        <w:t xml:space="preserve">eğitim kurumu müdürlüklerindeki </w:t>
      </w:r>
      <w:r w:rsidR="00DE428D" w:rsidRPr="00E33B86">
        <w:rPr>
          <w:rStyle w:val="FontStyle12"/>
          <w:sz w:val="24"/>
          <w:szCs w:val="24"/>
        </w:rPr>
        <w:t xml:space="preserve">ihtiyaç (norm kadro) fazlası öğretmenleri kapsadığından </w:t>
      </w:r>
      <w:r w:rsidR="00DE428D" w:rsidRPr="007C6A79">
        <w:rPr>
          <w:rStyle w:val="FontStyle12"/>
          <w:b/>
          <w:sz w:val="24"/>
          <w:szCs w:val="24"/>
          <w:u w:val="single"/>
        </w:rPr>
        <w:t xml:space="preserve">normun içinde olan öğretmenlerin başvurularının gönderilmemesi, </w:t>
      </w:r>
      <w:r w:rsidR="00DB6099" w:rsidRPr="007C6A79">
        <w:rPr>
          <w:rStyle w:val="FontStyle12"/>
          <w:b/>
          <w:sz w:val="24"/>
          <w:szCs w:val="24"/>
          <w:u w:val="single"/>
        </w:rPr>
        <w:t>bu konuda gerekli hassasiyetin gösterilmesi gerekmektedir.</w:t>
      </w:r>
    </w:p>
    <w:p w:rsidR="00EC6601" w:rsidRPr="00E33B86" w:rsidRDefault="00EC6601" w:rsidP="00F044D0">
      <w:pPr>
        <w:spacing w:line="240" w:lineRule="auto"/>
        <w:jc w:val="both"/>
        <w:rPr>
          <w:rStyle w:val="FontStyle12"/>
          <w:b/>
          <w:sz w:val="24"/>
          <w:szCs w:val="24"/>
        </w:rPr>
      </w:pPr>
    </w:p>
    <w:p w:rsidR="00777078" w:rsidRPr="001C3BF5" w:rsidRDefault="00E33B86" w:rsidP="001C3BF5">
      <w:pPr>
        <w:spacing w:line="240" w:lineRule="auto"/>
        <w:jc w:val="both"/>
        <w:rPr>
          <w:rStyle w:val="FontStyle12"/>
          <w:sz w:val="24"/>
          <w:szCs w:val="24"/>
        </w:rPr>
      </w:pPr>
      <w:r w:rsidRPr="00E33B86">
        <w:rPr>
          <w:rStyle w:val="FontStyle12"/>
          <w:sz w:val="24"/>
          <w:szCs w:val="24"/>
        </w:rPr>
        <w:t>7-</w:t>
      </w:r>
      <w:r w:rsidR="00DE428D" w:rsidRPr="00E33B86">
        <w:rPr>
          <w:rStyle w:val="FontStyle12"/>
          <w:sz w:val="24"/>
          <w:szCs w:val="24"/>
        </w:rPr>
        <w:t>Bilişim Teknolojileri alan öğretmenlerinden “Bilgisayar ve Öğretim Teknolojileri Öğretmenliği”, “Matematik-Bilgisayar Bölümü”, “İstatistik ve Bilgisayar Bilimleri”,</w:t>
      </w:r>
      <w:r w:rsidR="002D2E33" w:rsidRPr="00E33B86">
        <w:rPr>
          <w:rStyle w:val="FontStyle12"/>
          <w:sz w:val="24"/>
          <w:szCs w:val="24"/>
        </w:rPr>
        <w:t xml:space="preserve"> </w:t>
      </w:r>
      <w:r w:rsidR="00DE428D" w:rsidRPr="00E33B86">
        <w:rPr>
          <w:rStyle w:val="FontStyle12"/>
          <w:sz w:val="24"/>
          <w:szCs w:val="24"/>
        </w:rPr>
        <w:t>“Bilgisayar Teknolojisi Bölümü/Bilgisayar Teknolojisi ve Bilişim Sistemleri Bölümü” ve</w:t>
      </w:r>
      <w:r w:rsidR="00394521" w:rsidRPr="00E33B86">
        <w:rPr>
          <w:rStyle w:val="FontStyle12"/>
          <w:sz w:val="24"/>
          <w:szCs w:val="24"/>
        </w:rPr>
        <w:t xml:space="preserve"> “Bilgi Teknolojileri” ile “Yönetim Bilişim Sistemleri” bölümü mezunları</w:t>
      </w:r>
      <w:r w:rsidR="00DE428D" w:rsidRPr="00E33B86">
        <w:rPr>
          <w:rStyle w:val="FontStyle12"/>
          <w:sz w:val="24"/>
          <w:szCs w:val="24"/>
        </w:rPr>
        <w:t>, mesleki ve teknik ortaöğretim kurumlarını tercih edemeyecektir. Eğitim Kurumu ve İlçe Millî Eğitim Müdürlüklerince gerekli incelemenin yapılarak uygun olan başvuruların Müdürlüğümüze gönderilmesi gerekmektedir.</w:t>
      </w:r>
    </w:p>
    <w:p w:rsidR="0034312C" w:rsidRPr="00E33B86" w:rsidRDefault="00E33B86" w:rsidP="00F044D0">
      <w:pPr>
        <w:spacing w:line="240" w:lineRule="auto"/>
        <w:jc w:val="both"/>
        <w:rPr>
          <w:rFonts w:ascii="Times New Roman" w:hAnsi="Times New Roman" w:cs="Times New Roman"/>
          <w:sz w:val="24"/>
          <w:szCs w:val="24"/>
        </w:rPr>
      </w:pPr>
      <w:proofErr w:type="gramStart"/>
      <w:r w:rsidRPr="00E33B86">
        <w:rPr>
          <w:rStyle w:val="fontstyle01"/>
        </w:rPr>
        <w:t>8-</w:t>
      </w:r>
      <w:r w:rsidR="00777078" w:rsidRPr="00E33B86">
        <w:rPr>
          <w:rStyle w:val="fontstyle01"/>
        </w:rPr>
        <w:t>Spor liseleri dışında</w:t>
      </w:r>
      <w:r w:rsidR="00770EBC">
        <w:rPr>
          <w:rStyle w:val="fontstyle01"/>
        </w:rPr>
        <w:t>ki eğitim kurumlarında görevli Beden Eğitimi alan öğretmenleri ile G</w:t>
      </w:r>
      <w:r w:rsidR="00777078" w:rsidRPr="00E33B86">
        <w:rPr>
          <w:rStyle w:val="fontstyle01"/>
        </w:rPr>
        <w:t>üzel</w:t>
      </w:r>
      <w:r w:rsidR="00770EBC">
        <w:rPr>
          <w:rFonts w:ascii="Times New Roman" w:hAnsi="Times New Roman" w:cs="Times New Roman"/>
          <w:color w:val="000000"/>
          <w:sz w:val="24"/>
          <w:szCs w:val="24"/>
        </w:rPr>
        <w:t xml:space="preserve"> </w:t>
      </w:r>
      <w:r w:rsidR="00770EBC">
        <w:rPr>
          <w:rStyle w:val="fontstyle01"/>
        </w:rPr>
        <w:t>Sanatlar L</w:t>
      </w:r>
      <w:r w:rsidR="00777078" w:rsidRPr="00E33B86">
        <w:rPr>
          <w:rStyle w:val="fontstyle01"/>
        </w:rPr>
        <w:t>iseleri dışında</w:t>
      </w:r>
      <w:r w:rsidR="00770EBC">
        <w:rPr>
          <w:rStyle w:val="fontstyle01"/>
        </w:rPr>
        <w:t>ki eğitim kurumlarında görevli Görsel Sanatlar ve M</w:t>
      </w:r>
      <w:r w:rsidR="00777078" w:rsidRPr="00E33B86">
        <w:rPr>
          <w:rStyle w:val="fontstyle01"/>
        </w:rPr>
        <w:t>üzik alan</w:t>
      </w:r>
      <w:r w:rsidR="00777078" w:rsidRPr="00E33B86">
        <w:rPr>
          <w:rFonts w:ascii="Times New Roman" w:hAnsi="Times New Roman" w:cs="Times New Roman"/>
          <w:color w:val="000000"/>
          <w:sz w:val="24"/>
          <w:szCs w:val="24"/>
        </w:rPr>
        <w:br/>
      </w:r>
      <w:r w:rsidR="00777078" w:rsidRPr="00E33B86">
        <w:rPr>
          <w:rStyle w:val="fontstyle01"/>
        </w:rPr>
        <w:t>öğretmenlerinden daha önce ilgili mevzuatına göre spor liseleri ile güzel sanatlar liselerine</w:t>
      </w:r>
      <w:r w:rsidR="00777078" w:rsidRPr="00E33B86">
        <w:rPr>
          <w:rFonts w:ascii="Times New Roman" w:hAnsi="Times New Roman" w:cs="Times New Roman"/>
          <w:color w:val="000000"/>
          <w:sz w:val="24"/>
          <w:szCs w:val="24"/>
        </w:rPr>
        <w:br/>
      </w:r>
      <w:r w:rsidR="00777078" w:rsidRPr="00E33B86">
        <w:rPr>
          <w:rStyle w:val="fontstyle01"/>
        </w:rPr>
        <w:t xml:space="preserve">atanmış olanlar, ayrıldıkları tarihten itibaren aradan </w:t>
      </w:r>
      <w:r w:rsidR="00777078" w:rsidRPr="00770EBC">
        <w:rPr>
          <w:rStyle w:val="fontstyle01"/>
          <w:u w:val="single"/>
        </w:rPr>
        <w:t>beş yıldan fazla süre geçmemiş olması</w:t>
      </w:r>
      <w:r w:rsidR="00770EBC">
        <w:rPr>
          <w:rStyle w:val="fontstyle01"/>
          <w:u w:val="single"/>
        </w:rPr>
        <w:t xml:space="preserve"> </w:t>
      </w:r>
      <w:r w:rsidR="00777078" w:rsidRPr="00770EBC">
        <w:rPr>
          <w:rFonts w:ascii="Times New Roman" w:hAnsi="Times New Roman" w:cs="Times New Roman"/>
          <w:color w:val="000000"/>
          <w:sz w:val="24"/>
          <w:szCs w:val="24"/>
          <w:u w:val="single"/>
        </w:rPr>
        <w:br/>
      </w:r>
      <w:r w:rsidR="00777078" w:rsidRPr="00770EBC">
        <w:rPr>
          <w:rStyle w:val="fontstyle01"/>
          <w:u w:val="single"/>
        </w:rPr>
        <w:t>şartıyla</w:t>
      </w:r>
      <w:r w:rsidR="00777078" w:rsidRPr="00E33B86">
        <w:rPr>
          <w:rStyle w:val="fontstyle01"/>
        </w:rPr>
        <w:t xml:space="preserve"> bu eğitim kurumlarını tercih edebilecektir.</w:t>
      </w:r>
      <w:proofErr w:type="gramEnd"/>
    </w:p>
    <w:p w:rsidR="0034312C" w:rsidRPr="001C3BF5" w:rsidRDefault="00E33B86" w:rsidP="001C3BF5">
      <w:pPr>
        <w:spacing w:line="240" w:lineRule="auto"/>
        <w:jc w:val="both"/>
        <w:rPr>
          <w:rFonts w:ascii="Times New Roman" w:hAnsi="Times New Roman" w:cs="Times New Roman"/>
          <w:sz w:val="24"/>
          <w:szCs w:val="24"/>
        </w:rPr>
      </w:pPr>
      <w:r w:rsidRPr="00E33B86">
        <w:rPr>
          <w:rStyle w:val="FontStyle12"/>
          <w:sz w:val="24"/>
          <w:szCs w:val="24"/>
        </w:rPr>
        <w:t>9-</w:t>
      </w:r>
      <w:r w:rsidR="007942D3" w:rsidRPr="00E33B86">
        <w:rPr>
          <w:rStyle w:val="FontStyle12"/>
          <w:sz w:val="24"/>
          <w:szCs w:val="24"/>
        </w:rPr>
        <w:t>Zorunlu hizme</w:t>
      </w:r>
      <w:r w:rsidR="003A2AC7">
        <w:rPr>
          <w:rStyle w:val="FontStyle12"/>
          <w:sz w:val="24"/>
          <w:szCs w:val="24"/>
        </w:rPr>
        <w:t>t yükümlülüğüne tabi olup</w:t>
      </w:r>
      <w:r w:rsidR="007942D3" w:rsidRPr="00E33B86">
        <w:rPr>
          <w:rStyle w:val="FontStyle12"/>
          <w:sz w:val="24"/>
          <w:szCs w:val="24"/>
        </w:rPr>
        <w:t xml:space="preserve"> kadrosu zorunlu hizmet kapsamındaki okul/kurumlarda bulunan </w:t>
      </w:r>
      <w:r w:rsidR="0034312C" w:rsidRPr="00E33B86">
        <w:rPr>
          <w:rStyle w:val="FontStyle12"/>
          <w:sz w:val="24"/>
          <w:szCs w:val="24"/>
        </w:rPr>
        <w:t xml:space="preserve">ihtiyaç </w:t>
      </w:r>
      <w:r w:rsidR="007942D3" w:rsidRPr="00E33B86">
        <w:rPr>
          <w:rStyle w:val="FontStyle12"/>
          <w:sz w:val="24"/>
          <w:szCs w:val="24"/>
        </w:rPr>
        <w:t xml:space="preserve">(norm kadro) </w:t>
      </w:r>
      <w:r w:rsidR="003A2AC7">
        <w:rPr>
          <w:rStyle w:val="FontStyle12"/>
          <w:sz w:val="24"/>
          <w:szCs w:val="24"/>
        </w:rPr>
        <w:t>fazlası öğretmenler</w:t>
      </w:r>
      <w:r w:rsidR="0034312C" w:rsidRPr="00E33B86">
        <w:rPr>
          <w:rStyle w:val="FontStyle12"/>
          <w:sz w:val="24"/>
          <w:szCs w:val="24"/>
        </w:rPr>
        <w:t xml:space="preserve"> </w:t>
      </w:r>
      <w:r w:rsidR="0034312C" w:rsidRPr="00CC7970">
        <w:rPr>
          <w:rStyle w:val="FontStyle12"/>
          <w:b/>
          <w:sz w:val="24"/>
          <w:szCs w:val="24"/>
          <w:u w:val="single"/>
        </w:rPr>
        <w:t xml:space="preserve">sadece zorunlu hizmet alanındaki eğitim </w:t>
      </w:r>
      <w:r w:rsidR="007942D3" w:rsidRPr="00CC7970">
        <w:rPr>
          <w:rStyle w:val="FontStyle12"/>
          <w:b/>
          <w:sz w:val="24"/>
          <w:szCs w:val="24"/>
          <w:u w:val="single"/>
        </w:rPr>
        <w:t>kurumlarını tercih edebilecekti</w:t>
      </w:r>
      <w:r w:rsidR="00EA2D08" w:rsidRPr="00CC7970">
        <w:rPr>
          <w:rStyle w:val="FontStyle12"/>
          <w:b/>
          <w:sz w:val="24"/>
          <w:szCs w:val="24"/>
          <w:u w:val="single"/>
        </w:rPr>
        <w:t>r</w:t>
      </w:r>
      <w:r w:rsidR="0034312C" w:rsidRPr="00CC7970">
        <w:rPr>
          <w:rStyle w:val="FontStyle12"/>
          <w:b/>
          <w:sz w:val="24"/>
          <w:szCs w:val="24"/>
          <w:u w:val="single"/>
        </w:rPr>
        <w:t>.</w:t>
      </w:r>
      <w:r w:rsidR="0034312C" w:rsidRPr="00E33B86">
        <w:rPr>
          <w:rStyle w:val="FontStyle12"/>
          <w:sz w:val="24"/>
          <w:szCs w:val="24"/>
        </w:rPr>
        <w:t xml:space="preserve"> Bu kurala uymayanların ter</w:t>
      </w:r>
      <w:r w:rsidR="00811E58" w:rsidRPr="00E33B86">
        <w:rPr>
          <w:rStyle w:val="FontStyle12"/>
          <w:sz w:val="24"/>
          <w:szCs w:val="24"/>
        </w:rPr>
        <w:t>cihleri dikkate alınmayacaktır.</w:t>
      </w:r>
    </w:p>
    <w:p w:rsidR="00B14228" w:rsidRPr="003A2AC7" w:rsidRDefault="007F1E14" w:rsidP="00F044D0">
      <w:pPr>
        <w:tabs>
          <w:tab w:val="left" w:pos="1080"/>
          <w:tab w:val="left" w:pos="1286"/>
        </w:tabs>
        <w:spacing w:before="259" w:line="240" w:lineRule="auto"/>
        <w:jc w:val="both"/>
        <w:rPr>
          <w:rStyle w:val="FontStyle12"/>
          <w:sz w:val="24"/>
          <w:szCs w:val="24"/>
        </w:rPr>
      </w:pPr>
      <w:r w:rsidRPr="003A2AC7">
        <w:rPr>
          <w:rStyle w:val="FontStyle12"/>
          <w:sz w:val="24"/>
          <w:szCs w:val="24"/>
        </w:rPr>
        <w:t>10</w:t>
      </w:r>
      <w:r w:rsidR="00E33B86" w:rsidRPr="003A2AC7">
        <w:rPr>
          <w:rStyle w:val="FontStyle12"/>
          <w:sz w:val="24"/>
          <w:szCs w:val="24"/>
        </w:rPr>
        <w:t>-</w:t>
      </w:r>
      <w:r w:rsidR="0034312C" w:rsidRPr="003A2AC7">
        <w:rPr>
          <w:rStyle w:val="FontStyle12"/>
          <w:sz w:val="24"/>
          <w:szCs w:val="24"/>
        </w:rPr>
        <w:t xml:space="preserve">Öğretmen ihtiyacı bulunan </w:t>
      </w:r>
      <w:r w:rsidR="003A2AC7" w:rsidRPr="003A2AC7">
        <w:rPr>
          <w:rStyle w:val="FontStyle12"/>
          <w:sz w:val="24"/>
          <w:szCs w:val="24"/>
        </w:rPr>
        <w:t>eğitim kurumları</w:t>
      </w:r>
      <w:r w:rsidR="003A2AC7">
        <w:rPr>
          <w:rStyle w:val="FontStyle12"/>
          <w:sz w:val="24"/>
          <w:szCs w:val="24"/>
        </w:rPr>
        <w:t>nın</w:t>
      </w:r>
      <w:r w:rsidR="003A2AC7" w:rsidRPr="003A2AC7">
        <w:rPr>
          <w:rStyle w:val="FontStyle12"/>
          <w:sz w:val="24"/>
          <w:szCs w:val="24"/>
        </w:rPr>
        <w:t xml:space="preserve"> listesi </w:t>
      </w:r>
      <w:r w:rsidR="003A2AC7">
        <w:rPr>
          <w:rStyle w:val="FontStyle12"/>
          <w:sz w:val="24"/>
          <w:szCs w:val="24"/>
        </w:rPr>
        <w:t>e-posta olarak</w:t>
      </w:r>
      <w:r w:rsidR="004B2E07" w:rsidRPr="003A2AC7">
        <w:rPr>
          <w:rStyle w:val="FontStyle12"/>
          <w:sz w:val="24"/>
          <w:szCs w:val="24"/>
        </w:rPr>
        <w:t xml:space="preserve"> </w:t>
      </w:r>
      <w:r w:rsidR="009918F8" w:rsidRPr="003A2AC7">
        <w:rPr>
          <w:rStyle w:val="FontStyle12"/>
          <w:sz w:val="24"/>
          <w:szCs w:val="24"/>
        </w:rPr>
        <w:t xml:space="preserve">İl Milli Eğitim Müdürlüğünce </w:t>
      </w:r>
      <w:r w:rsidR="003A2AC7" w:rsidRPr="003A2AC7">
        <w:rPr>
          <w:rStyle w:val="FontStyle12"/>
          <w:sz w:val="24"/>
          <w:szCs w:val="24"/>
        </w:rPr>
        <w:t>İlçe Millî Eğitim Müdürlüklerine</w:t>
      </w:r>
      <w:r w:rsidR="0038435B">
        <w:rPr>
          <w:rStyle w:val="FontStyle12"/>
          <w:sz w:val="24"/>
          <w:szCs w:val="24"/>
        </w:rPr>
        <w:t xml:space="preserve"> </w:t>
      </w:r>
      <w:r w:rsidR="003A2AC7" w:rsidRPr="003A2AC7">
        <w:rPr>
          <w:rStyle w:val="FontStyle12"/>
          <w:sz w:val="24"/>
          <w:szCs w:val="24"/>
        </w:rPr>
        <w:t xml:space="preserve">(her ilçenin kendine ait) </w:t>
      </w:r>
      <w:r w:rsidR="0038435B" w:rsidRPr="0038435B">
        <w:rPr>
          <w:rStyle w:val="FontStyle12"/>
          <w:sz w:val="24"/>
          <w:szCs w:val="24"/>
        </w:rPr>
        <w:t xml:space="preserve">gönderilecektir. </w:t>
      </w:r>
      <w:r w:rsidR="003A2AC7">
        <w:rPr>
          <w:rStyle w:val="FontStyle12"/>
          <w:sz w:val="24"/>
          <w:szCs w:val="24"/>
        </w:rPr>
        <w:t xml:space="preserve"> </w:t>
      </w:r>
      <w:r w:rsidR="0038435B">
        <w:rPr>
          <w:rStyle w:val="FontStyle12"/>
          <w:sz w:val="24"/>
          <w:szCs w:val="24"/>
        </w:rPr>
        <w:t xml:space="preserve">Gönderilen </w:t>
      </w:r>
      <w:proofErr w:type="gramStart"/>
      <w:r w:rsidR="0038435B">
        <w:rPr>
          <w:rStyle w:val="FontStyle12"/>
          <w:sz w:val="24"/>
          <w:szCs w:val="24"/>
        </w:rPr>
        <w:t>listeler</w:t>
      </w:r>
      <w:r w:rsidR="0034312C" w:rsidRPr="003A2AC7">
        <w:rPr>
          <w:rStyle w:val="FontStyle12"/>
          <w:sz w:val="24"/>
          <w:szCs w:val="24"/>
        </w:rPr>
        <w:t xml:space="preserve"> </w:t>
      </w:r>
      <w:r w:rsidR="00A712C9">
        <w:rPr>
          <w:rStyle w:val="FontStyle12"/>
          <w:sz w:val="24"/>
          <w:szCs w:val="24"/>
        </w:rPr>
        <w:t xml:space="preserve"> </w:t>
      </w:r>
      <w:r w:rsidR="001A095D" w:rsidRPr="003A2AC7">
        <w:rPr>
          <w:rStyle w:val="FontStyle12"/>
          <w:sz w:val="24"/>
          <w:szCs w:val="24"/>
        </w:rPr>
        <w:t>İlçe</w:t>
      </w:r>
      <w:proofErr w:type="gramEnd"/>
      <w:r w:rsidR="001A095D" w:rsidRPr="003A2AC7">
        <w:rPr>
          <w:rStyle w:val="FontStyle12"/>
          <w:sz w:val="24"/>
          <w:szCs w:val="24"/>
        </w:rPr>
        <w:t xml:space="preserve"> Millî Eğitim Müdürlükleri </w:t>
      </w:r>
      <w:r w:rsidR="0034312C" w:rsidRPr="003A2AC7">
        <w:rPr>
          <w:rStyle w:val="FontStyle12"/>
          <w:sz w:val="24"/>
          <w:szCs w:val="24"/>
        </w:rPr>
        <w:t xml:space="preserve">tarafından kontrol edildikten sonra (çelişki görüldüğü takdirde Şubemiz ile irtibata geçilerek) </w:t>
      </w:r>
      <w:r w:rsidR="00127472" w:rsidRPr="003A2AC7">
        <w:rPr>
          <w:rFonts w:ascii="Times New Roman" w:hAnsi="Times New Roman" w:cs="Times New Roman"/>
          <w:sz w:val="24"/>
          <w:szCs w:val="24"/>
        </w:rPr>
        <w:t>i</w:t>
      </w:r>
      <w:r w:rsidR="00CC7970" w:rsidRPr="003A2AC7">
        <w:rPr>
          <w:rFonts w:ascii="Times New Roman" w:hAnsi="Times New Roman" w:cs="Times New Roman"/>
          <w:sz w:val="24"/>
          <w:szCs w:val="24"/>
        </w:rPr>
        <w:t xml:space="preserve">lçe </w:t>
      </w:r>
      <w:r w:rsidR="00127472" w:rsidRPr="003A2AC7">
        <w:rPr>
          <w:rStyle w:val="FontStyle12"/>
          <w:sz w:val="24"/>
          <w:szCs w:val="24"/>
        </w:rPr>
        <w:t>millî eğitim m</w:t>
      </w:r>
      <w:r w:rsidR="00CC7970" w:rsidRPr="003A2AC7">
        <w:rPr>
          <w:rStyle w:val="FontStyle12"/>
          <w:sz w:val="24"/>
          <w:szCs w:val="24"/>
        </w:rPr>
        <w:t>üdürlükleri</w:t>
      </w:r>
      <w:r w:rsidR="00CC7970" w:rsidRPr="003A2AC7">
        <w:rPr>
          <w:rFonts w:ascii="Times New Roman" w:hAnsi="Times New Roman" w:cs="Times New Roman"/>
          <w:sz w:val="24"/>
          <w:szCs w:val="24"/>
        </w:rPr>
        <w:t xml:space="preserve"> emrindeki ve eğitim kurumu müdürlüklerindeki</w:t>
      </w:r>
      <w:r w:rsidR="00CC7970" w:rsidRPr="003A2AC7">
        <w:rPr>
          <w:rFonts w:ascii="Times New Roman" w:hAnsi="Times New Roman" w:cs="Times New Roman"/>
        </w:rPr>
        <w:t xml:space="preserve"> </w:t>
      </w:r>
      <w:r w:rsidR="0034312C" w:rsidRPr="003A2AC7">
        <w:rPr>
          <w:rStyle w:val="FontStyle12"/>
          <w:sz w:val="24"/>
          <w:szCs w:val="24"/>
        </w:rPr>
        <w:t>ihtiyaç (norm kadro) fazlası öğretmenlere duyurulacaktır.</w:t>
      </w:r>
    </w:p>
    <w:p w:rsidR="007F1E14" w:rsidRPr="00A712C9" w:rsidRDefault="00B14228" w:rsidP="00F044D0">
      <w:pPr>
        <w:tabs>
          <w:tab w:val="left" w:pos="1080"/>
          <w:tab w:val="left" w:pos="1286"/>
        </w:tabs>
        <w:spacing w:before="259" w:line="240" w:lineRule="auto"/>
        <w:jc w:val="both"/>
        <w:rPr>
          <w:rStyle w:val="FontStyle12"/>
          <w:sz w:val="24"/>
          <w:szCs w:val="24"/>
        </w:rPr>
      </w:pPr>
      <w:r w:rsidRPr="00A712C9">
        <w:rPr>
          <w:rStyle w:val="FontStyle12"/>
          <w:sz w:val="24"/>
          <w:szCs w:val="24"/>
        </w:rPr>
        <w:t>11-İhtiyaç (norm kadro) fazlası öğretmenler, ilan edilen eğitim kurumları dışında (duyuruda belirtilmeyen ve öğretmen ihtiyacı olmayan)  eğitim kurumlarını tercih edemeyeceklerdir.</w:t>
      </w:r>
    </w:p>
    <w:p w:rsidR="0034312C" w:rsidRPr="001C3BF5" w:rsidRDefault="00B14228" w:rsidP="001C3BF5">
      <w:pPr>
        <w:spacing w:line="240" w:lineRule="auto"/>
        <w:jc w:val="both"/>
        <w:rPr>
          <w:rStyle w:val="FontStyle12"/>
          <w:sz w:val="24"/>
          <w:szCs w:val="24"/>
        </w:rPr>
      </w:pPr>
      <w:r>
        <w:rPr>
          <w:rStyle w:val="FontStyle12"/>
          <w:sz w:val="24"/>
          <w:szCs w:val="24"/>
        </w:rPr>
        <w:t>12</w:t>
      </w:r>
      <w:r w:rsidR="007F1E14" w:rsidRPr="00E33B86">
        <w:rPr>
          <w:rStyle w:val="FontStyle12"/>
          <w:sz w:val="24"/>
          <w:szCs w:val="24"/>
        </w:rPr>
        <w:t>-</w:t>
      </w:r>
      <w:r w:rsidR="007F1E14">
        <w:rPr>
          <w:rStyle w:val="FontStyle12"/>
          <w:sz w:val="24"/>
          <w:szCs w:val="24"/>
        </w:rPr>
        <w:t xml:space="preserve"> </w:t>
      </w:r>
      <w:r w:rsidR="007F1E14" w:rsidRPr="00C31E42">
        <w:rPr>
          <w:rStyle w:val="FontStyle12"/>
          <w:sz w:val="24"/>
          <w:szCs w:val="24"/>
        </w:rPr>
        <w:t xml:space="preserve">İlçe Millî Eğitim Müdürlüklerine </w:t>
      </w:r>
      <w:r w:rsidR="009918F8" w:rsidRPr="009215D8">
        <w:rPr>
          <w:rStyle w:val="FontStyle12"/>
          <w:sz w:val="24"/>
          <w:szCs w:val="24"/>
        </w:rPr>
        <w:t>İl Milli Eğitim Müdürlüğünce</w:t>
      </w:r>
      <w:r w:rsidR="009918F8" w:rsidRPr="007055F3">
        <w:rPr>
          <w:rStyle w:val="FontStyle12"/>
          <w:b/>
          <w:sz w:val="24"/>
          <w:szCs w:val="24"/>
        </w:rPr>
        <w:t xml:space="preserve"> </w:t>
      </w:r>
      <w:r w:rsidR="007F1E14" w:rsidRPr="00C31E42">
        <w:rPr>
          <w:rStyle w:val="FontStyle12"/>
          <w:sz w:val="24"/>
          <w:szCs w:val="24"/>
        </w:rPr>
        <w:t xml:space="preserve">gönderilen ve </w:t>
      </w:r>
      <w:r w:rsidR="007F1E14">
        <w:rPr>
          <w:rStyle w:val="FontStyle12"/>
          <w:sz w:val="24"/>
          <w:szCs w:val="24"/>
        </w:rPr>
        <w:t xml:space="preserve">ihtiyaç (norm kadro) fazlası öğretmenlere </w:t>
      </w:r>
      <w:r w:rsidR="007F1E14" w:rsidRPr="00C31E42">
        <w:rPr>
          <w:rStyle w:val="FontStyle12"/>
          <w:sz w:val="24"/>
          <w:szCs w:val="24"/>
        </w:rPr>
        <w:t>duyurulması istenilen</w:t>
      </w:r>
      <w:r w:rsidR="007F1E14">
        <w:rPr>
          <w:rStyle w:val="FontStyle12"/>
          <w:b/>
          <w:sz w:val="24"/>
          <w:szCs w:val="24"/>
        </w:rPr>
        <w:t xml:space="preserve"> </w:t>
      </w:r>
      <w:r w:rsidR="007F1E14" w:rsidRPr="00E33B86">
        <w:rPr>
          <w:rStyle w:val="FontStyle12"/>
          <w:sz w:val="24"/>
          <w:szCs w:val="24"/>
        </w:rPr>
        <w:t xml:space="preserve">eğitim kurumlarına takvim süresi içinde; </w:t>
      </w:r>
      <w:r w:rsidR="007F1E14" w:rsidRPr="00C31E42">
        <w:rPr>
          <w:rStyle w:val="FontStyle12"/>
          <w:sz w:val="24"/>
          <w:szCs w:val="24"/>
          <w:u w:val="single"/>
        </w:rPr>
        <w:t>yargı kararı, soruşturma, atama iptali, bakanlık ataması, vb. nedenlerle</w:t>
      </w:r>
      <w:r w:rsidR="007F1E14">
        <w:rPr>
          <w:rStyle w:val="FontStyle12"/>
          <w:sz w:val="24"/>
          <w:szCs w:val="24"/>
        </w:rPr>
        <w:t xml:space="preserve"> </w:t>
      </w:r>
      <w:r w:rsidR="007F1E14" w:rsidRPr="00E33B86">
        <w:rPr>
          <w:rStyle w:val="FontStyle12"/>
          <w:sz w:val="24"/>
          <w:szCs w:val="24"/>
        </w:rPr>
        <w:t>atama yapılması durumunda bu</w:t>
      </w:r>
      <w:r w:rsidR="00394414">
        <w:rPr>
          <w:rStyle w:val="FontStyle12"/>
          <w:sz w:val="24"/>
          <w:szCs w:val="24"/>
        </w:rPr>
        <w:t xml:space="preserve"> eğitim kurumlarına atama yapıl</w:t>
      </w:r>
      <w:r w:rsidR="007F1E14" w:rsidRPr="00E33B86">
        <w:rPr>
          <w:rStyle w:val="FontStyle12"/>
          <w:sz w:val="24"/>
          <w:szCs w:val="24"/>
        </w:rPr>
        <w:t>mayacaktır.</w:t>
      </w:r>
    </w:p>
    <w:p w:rsidR="00EC6601" w:rsidRPr="00E33B86" w:rsidRDefault="00C26E55" w:rsidP="001C3BF5">
      <w:pPr>
        <w:spacing w:line="240" w:lineRule="auto"/>
        <w:jc w:val="both"/>
        <w:rPr>
          <w:rStyle w:val="FontStyle12"/>
          <w:sz w:val="24"/>
          <w:szCs w:val="24"/>
        </w:rPr>
      </w:pPr>
      <w:r>
        <w:rPr>
          <w:rStyle w:val="FontStyle12"/>
          <w:sz w:val="24"/>
          <w:szCs w:val="24"/>
        </w:rPr>
        <w:t>13-</w:t>
      </w:r>
      <w:r w:rsidR="0034312C" w:rsidRPr="00E33B86">
        <w:rPr>
          <w:rStyle w:val="FontStyle12"/>
          <w:sz w:val="24"/>
          <w:szCs w:val="24"/>
        </w:rPr>
        <w:t>İhtiyaç (norm kadro) fazlası konumundaki</w:t>
      </w:r>
      <w:r w:rsidR="001A0857">
        <w:rPr>
          <w:rStyle w:val="FontStyle12"/>
          <w:sz w:val="24"/>
          <w:szCs w:val="24"/>
        </w:rPr>
        <w:t xml:space="preserve"> öğretmenler </w:t>
      </w:r>
      <w:r w:rsidR="0033275F">
        <w:rPr>
          <w:rStyle w:val="FontStyle12"/>
          <w:b/>
          <w:sz w:val="24"/>
          <w:szCs w:val="24"/>
        </w:rPr>
        <w:t>EK-1 2023</w:t>
      </w:r>
      <w:r w:rsidR="00FC1223" w:rsidRPr="001A0857">
        <w:rPr>
          <w:rStyle w:val="FontStyle12"/>
          <w:b/>
          <w:sz w:val="24"/>
          <w:szCs w:val="24"/>
        </w:rPr>
        <w:t xml:space="preserve"> Yılı İhtiyaç Fazlası Öğretmenler</w:t>
      </w:r>
      <w:r w:rsidR="001A0857" w:rsidRPr="001A0857">
        <w:rPr>
          <w:rStyle w:val="FontStyle12"/>
          <w:b/>
          <w:sz w:val="24"/>
          <w:szCs w:val="24"/>
        </w:rPr>
        <w:t xml:space="preserve">in Yer Değiştirme Başvuru </w:t>
      </w:r>
      <w:proofErr w:type="spellStart"/>
      <w:r w:rsidR="001A0857" w:rsidRPr="001A0857">
        <w:rPr>
          <w:rStyle w:val="FontStyle12"/>
          <w:b/>
          <w:sz w:val="24"/>
          <w:szCs w:val="24"/>
        </w:rPr>
        <w:t>Formu</w:t>
      </w:r>
      <w:r w:rsidR="001A0857">
        <w:rPr>
          <w:rStyle w:val="FontStyle12"/>
          <w:sz w:val="24"/>
          <w:szCs w:val="24"/>
        </w:rPr>
        <w:t>’</w:t>
      </w:r>
      <w:r w:rsidR="0034312C" w:rsidRPr="00E33B86">
        <w:rPr>
          <w:rStyle w:val="FontStyle12"/>
          <w:sz w:val="24"/>
          <w:szCs w:val="24"/>
        </w:rPr>
        <w:t>nu</w:t>
      </w:r>
      <w:proofErr w:type="spellEnd"/>
      <w:r w:rsidR="0034312C" w:rsidRPr="00E33B86">
        <w:rPr>
          <w:rStyle w:val="FontStyle12"/>
          <w:sz w:val="24"/>
          <w:szCs w:val="24"/>
        </w:rPr>
        <w:t xml:space="preserve"> kullanarak, ilan edilen eğitim kurumlarından en </w:t>
      </w:r>
      <w:r w:rsidR="0034312C" w:rsidRPr="007055F3">
        <w:rPr>
          <w:rStyle w:val="FontStyle12"/>
          <w:sz w:val="24"/>
          <w:szCs w:val="24"/>
        </w:rPr>
        <w:t xml:space="preserve">fazla 20 </w:t>
      </w:r>
      <w:r w:rsidR="0034312C" w:rsidRPr="00E33B86">
        <w:rPr>
          <w:rStyle w:val="FontStyle12"/>
          <w:sz w:val="24"/>
          <w:szCs w:val="24"/>
        </w:rPr>
        <w:t>tercihte bulunabileceklerdir.</w:t>
      </w:r>
    </w:p>
    <w:p w:rsidR="0034312C" w:rsidRPr="008F183F" w:rsidRDefault="007F1E14" w:rsidP="001C3BF5">
      <w:pPr>
        <w:spacing w:line="240" w:lineRule="auto"/>
        <w:jc w:val="both"/>
        <w:rPr>
          <w:rFonts w:ascii="Times New Roman" w:hAnsi="Times New Roman" w:cs="Times New Roman"/>
          <w:sz w:val="24"/>
          <w:szCs w:val="24"/>
        </w:rPr>
      </w:pPr>
      <w:r w:rsidRPr="008F183F">
        <w:rPr>
          <w:rFonts w:ascii="Times New Roman" w:hAnsi="Times New Roman" w:cs="Times New Roman"/>
          <w:sz w:val="24"/>
          <w:szCs w:val="24"/>
        </w:rPr>
        <w:lastRenderedPageBreak/>
        <w:t>14</w:t>
      </w:r>
      <w:r w:rsidR="00E33B86" w:rsidRPr="008F183F">
        <w:rPr>
          <w:rFonts w:ascii="Times New Roman" w:hAnsi="Times New Roman" w:cs="Times New Roman"/>
          <w:sz w:val="24"/>
          <w:szCs w:val="24"/>
        </w:rPr>
        <w:t>-</w:t>
      </w:r>
      <w:r w:rsidR="001A543F" w:rsidRPr="008F183F">
        <w:rPr>
          <w:rFonts w:ascii="Times New Roman" w:hAnsi="Times New Roman" w:cs="Times New Roman"/>
          <w:sz w:val="24"/>
          <w:szCs w:val="24"/>
        </w:rPr>
        <w:t>Eğitim-</w:t>
      </w:r>
      <w:r w:rsidR="0034312C" w:rsidRPr="008F183F">
        <w:rPr>
          <w:rFonts w:ascii="Times New Roman" w:hAnsi="Times New Roman" w:cs="Times New Roman"/>
          <w:sz w:val="24"/>
          <w:szCs w:val="24"/>
        </w:rPr>
        <w:t xml:space="preserve">Öğretime yeni </w:t>
      </w:r>
      <w:r w:rsidR="00AB3F44" w:rsidRPr="008F183F">
        <w:rPr>
          <w:rFonts w:ascii="Times New Roman" w:hAnsi="Times New Roman" w:cs="Times New Roman"/>
          <w:sz w:val="24"/>
          <w:szCs w:val="24"/>
        </w:rPr>
        <w:t>açılan eğitim kurumları</w:t>
      </w:r>
      <w:r w:rsidR="0034312C" w:rsidRPr="008F183F">
        <w:rPr>
          <w:rFonts w:ascii="Times New Roman" w:hAnsi="Times New Roman" w:cs="Times New Roman"/>
          <w:sz w:val="24"/>
          <w:szCs w:val="24"/>
        </w:rPr>
        <w:t xml:space="preserve"> (il genelinde duyuruya çıkılması gerektiğinden), Proje okulları, Bilim ve Sanat Merkezleri, Olgunlaşma Enstitüsüne atama yapılamayacağından tercih edilmeyecektir.</w:t>
      </w:r>
    </w:p>
    <w:p w:rsidR="00BF22BB" w:rsidRPr="001C3BF5" w:rsidRDefault="007F1E14" w:rsidP="00BF22BB">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E33B86" w:rsidRPr="00E33B86">
        <w:rPr>
          <w:rFonts w:ascii="Times New Roman" w:hAnsi="Times New Roman" w:cs="Times New Roman"/>
          <w:sz w:val="24"/>
          <w:szCs w:val="24"/>
        </w:rPr>
        <w:t>-</w:t>
      </w:r>
      <w:r w:rsidR="00CD462A" w:rsidRPr="00E33B86">
        <w:rPr>
          <w:rFonts w:ascii="Times New Roman" w:hAnsi="Times New Roman" w:cs="Times New Roman"/>
          <w:sz w:val="24"/>
          <w:szCs w:val="24"/>
        </w:rPr>
        <w:t>Aylıksız izinde</w:t>
      </w:r>
      <w:r w:rsidR="0034312C" w:rsidRPr="00E33B86">
        <w:rPr>
          <w:rFonts w:ascii="Times New Roman" w:hAnsi="Times New Roman" w:cs="Times New Roman"/>
          <w:sz w:val="24"/>
          <w:szCs w:val="24"/>
        </w:rPr>
        <w:t xml:space="preserve"> olan ihtiyaç (nor</w:t>
      </w:r>
      <w:r w:rsidR="007C1A2E" w:rsidRPr="00E33B86">
        <w:rPr>
          <w:rFonts w:ascii="Times New Roman" w:hAnsi="Times New Roman" w:cs="Times New Roman"/>
          <w:sz w:val="24"/>
          <w:szCs w:val="24"/>
        </w:rPr>
        <w:t>m kadro) fazlası öğretmenler,</w:t>
      </w:r>
      <w:r w:rsidR="00BF22BB">
        <w:rPr>
          <w:rStyle w:val="FontStyle12"/>
          <w:sz w:val="24"/>
          <w:szCs w:val="24"/>
        </w:rPr>
        <w:t xml:space="preserve"> </w:t>
      </w:r>
      <w:r w:rsidR="00BF22BB">
        <w:rPr>
          <w:rFonts w:ascii="Times New Roman" w:hAnsi="Times New Roman" w:cs="Times New Roman"/>
          <w:sz w:val="24"/>
          <w:szCs w:val="24"/>
        </w:rPr>
        <w:t xml:space="preserve">atanmaları </w:t>
      </w:r>
      <w:r w:rsidR="00BF22BB" w:rsidRPr="00E33B86">
        <w:rPr>
          <w:rFonts w:ascii="Times New Roman" w:hAnsi="Times New Roman" w:cs="Times New Roman"/>
          <w:sz w:val="24"/>
          <w:szCs w:val="24"/>
        </w:rPr>
        <w:t>halinde; ilişik kesme ve göreve başlama dönemi olan, atama takviminde belirtilen sürede aylıksız iznini sonlandırıp, göreve başlayacağını beyan ettiği takdirde başvuruda bulunabilecektir.</w:t>
      </w:r>
      <w:r w:rsidR="00BF22BB">
        <w:rPr>
          <w:rFonts w:ascii="Times New Roman" w:hAnsi="Times New Roman" w:cs="Times New Roman"/>
          <w:sz w:val="24"/>
          <w:szCs w:val="24"/>
        </w:rPr>
        <w:t xml:space="preserve"> </w:t>
      </w:r>
      <w:r w:rsidR="00BF22BB" w:rsidRPr="00E33B86">
        <w:rPr>
          <w:rFonts w:ascii="Times New Roman" w:hAnsi="Times New Roman" w:cs="Times New Roman"/>
          <w:sz w:val="24"/>
          <w:szCs w:val="24"/>
        </w:rPr>
        <w:t>Söz konusu öğretmenlerin başvurularını yapabilmeleri için tebliğ işlemi ile ilgili tüm sorumluluk okul/kurum müdürlüklerine aittir.</w:t>
      </w:r>
    </w:p>
    <w:p w:rsidR="00E77B36" w:rsidRPr="00E33B86" w:rsidRDefault="00BF22BB" w:rsidP="00F044D0">
      <w:pPr>
        <w:tabs>
          <w:tab w:val="left" w:pos="1080"/>
          <w:tab w:val="left" w:pos="1286"/>
        </w:tabs>
        <w:spacing w:before="240" w:line="240" w:lineRule="auto"/>
        <w:jc w:val="both"/>
        <w:rPr>
          <w:rStyle w:val="FontStyle12"/>
          <w:sz w:val="24"/>
          <w:szCs w:val="24"/>
        </w:rPr>
      </w:pPr>
      <w:r>
        <w:rPr>
          <w:rStyle w:val="FontStyle12"/>
          <w:sz w:val="24"/>
          <w:szCs w:val="24"/>
        </w:rPr>
        <w:t>16</w:t>
      </w:r>
      <w:r w:rsidR="00E33B86" w:rsidRPr="00E33B86">
        <w:rPr>
          <w:rStyle w:val="FontStyle12"/>
          <w:sz w:val="24"/>
          <w:szCs w:val="24"/>
        </w:rPr>
        <w:t>-</w:t>
      </w:r>
      <w:r w:rsidR="0034312C" w:rsidRPr="00E33B86">
        <w:rPr>
          <w:rStyle w:val="FontStyle12"/>
          <w:sz w:val="24"/>
          <w:szCs w:val="24"/>
        </w:rPr>
        <w:t>Başvuru belgelerinin titizlikle incelenmesi,</w:t>
      </w:r>
      <w:r w:rsidR="005A64F4" w:rsidRPr="00E33B86">
        <w:rPr>
          <w:rStyle w:val="FontStyle12"/>
          <w:sz w:val="24"/>
          <w:szCs w:val="24"/>
        </w:rPr>
        <w:t xml:space="preserve"> yukarıda belirtilen </w:t>
      </w:r>
      <w:proofErr w:type="gramStart"/>
      <w:r w:rsidR="005A64F4" w:rsidRPr="00E33B86">
        <w:rPr>
          <w:rStyle w:val="FontStyle12"/>
          <w:sz w:val="24"/>
          <w:szCs w:val="24"/>
        </w:rPr>
        <w:t>kriterlere</w:t>
      </w:r>
      <w:proofErr w:type="gramEnd"/>
      <w:r w:rsidR="005A64F4" w:rsidRPr="00E33B86">
        <w:rPr>
          <w:rStyle w:val="FontStyle12"/>
          <w:sz w:val="24"/>
          <w:szCs w:val="24"/>
        </w:rPr>
        <w:t xml:space="preserve"> </w:t>
      </w:r>
      <w:r w:rsidR="0034312C" w:rsidRPr="00E33B86">
        <w:rPr>
          <w:rStyle w:val="FontStyle12"/>
          <w:sz w:val="24"/>
          <w:szCs w:val="24"/>
        </w:rPr>
        <w:t>uygun başvuruda bulunmayanların tercih formlarının Müdürlüğümüze gönderilmemesi, bu konuda gerekli hassasiyetin gösterilmesi gerekmektedir.</w:t>
      </w:r>
    </w:p>
    <w:p w:rsidR="0034312C" w:rsidRPr="00E33B86" w:rsidRDefault="00BF22BB" w:rsidP="001C3BF5">
      <w:pPr>
        <w:tabs>
          <w:tab w:val="left" w:pos="1080"/>
          <w:tab w:val="left" w:pos="1286"/>
        </w:tabs>
        <w:spacing w:before="240" w:line="240" w:lineRule="auto"/>
        <w:jc w:val="both"/>
        <w:rPr>
          <w:rStyle w:val="FontStyle12"/>
          <w:sz w:val="24"/>
          <w:szCs w:val="24"/>
        </w:rPr>
      </w:pPr>
      <w:r>
        <w:rPr>
          <w:rStyle w:val="FontStyle12"/>
          <w:sz w:val="24"/>
          <w:szCs w:val="24"/>
        </w:rPr>
        <w:t>17</w:t>
      </w:r>
      <w:r w:rsidR="00E33B86" w:rsidRPr="00E33B86">
        <w:rPr>
          <w:rStyle w:val="FontStyle12"/>
          <w:sz w:val="24"/>
          <w:szCs w:val="24"/>
        </w:rPr>
        <w:t>-</w:t>
      </w:r>
      <w:r w:rsidR="0034312C" w:rsidRPr="00E33B86">
        <w:rPr>
          <w:rStyle w:val="FontStyle12"/>
          <w:sz w:val="24"/>
          <w:szCs w:val="24"/>
        </w:rPr>
        <w:t>Gerçek dışı beyanla tercihte bulunanların atamaları yapılmayacak, yapılsa dahi iptal edilecektir. Sorumluluk öncelikle tercihte bulunacak öğretmenlerin, sonra da başvuruların kontrol/onay yetkisine sahip okul ve ilçe yöneticilerinindir.</w:t>
      </w:r>
    </w:p>
    <w:p w:rsidR="0034312C" w:rsidRPr="00E33B86" w:rsidRDefault="00BF22BB" w:rsidP="001C3BF5">
      <w:pPr>
        <w:tabs>
          <w:tab w:val="left" w:pos="1080"/>
          <w:tab w:val="left" w:pos="1286"/>
        </w:tabs>
        <w:spacing w:before="240" w:line="240" w:lineRule="auto"/>
        <w:jc w:val="both"/>
        <w:rPr>
          <w:rStyle w:val="FontStyle12"/>
          <w:sz w:val="24"/>
          <w:szCs w:val="24"/>
        </w:rPr>
      </w:pPr>
      <w:r>
        <w:rPr>
          <w:rStyle w:val="FontStyle12"/>
          <w:sz w:val="24"/>
          <w:szCs w:val="24"/>
        </w:rPr>
        <w:t>18</w:t>
      </w:r>
      <w:r w:rsidR="00E33B86" w:rsidRPr="00E33B86">
        <w:rPr>
          <w:rStyle w:val="FontStyle12"/>
          <w:sz w:val="24"/>
          <w:szCs w:val="24"/>
        </w:rPr>
        <w:t>-</w:t>
      </w:r>
      <w:r w:rsidR="007F1E14">
        <w:rPr>
          <w:rStyle w:val="FontStyle12"/>
          <w:sz w:val="24"/>
          <w:szCs w:val="24"/>
        </w:rPr>
        <w:t>Başvurularla</w:t>
      </w:r>
      <w:r w:rsidR="0034312C" w:rsidRPr="00E33B86">
        <w:rPr>
          <w:rStyle w:val="FontStyle12"/>
          <w:sz w:val="24"/>
          <w:szCs w:val="24"/>
        </w:rPr>
        <w:t xml:space="preserve"> ilgili iş ve işlemlerin takvim doğrultusunda, tam, doğru ve zamanında gerçekleşmesinden eğitim kurumu müdürlükleri ve ilçe milli eğitim müdürlükleri sorumlu olacaklardır.</w:t>
      </w:r>
    </w:p>
    <w:p w:rsidR="0034312C" w:rsidRPr="001C3BF5" w:rsidRDefault="00BF22BB" w:rsidP="001C3BF5">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E33B86" w:rsidRPr="00E33B86">
        <w:rPr>
          <w:rFonts w:ascii="Times New Roman" w:hAnsi="Times New Roman" w:cs="Times New Roman"/>
          <w:sz w:val="24"/>
          <w:szCs w:val="24"/>
        </w:rPr>
        <w:t>-</w:t>
      </w:r>
      <w:r w:rsidR="0034312C" w:rsidRPr="00E33B86">
        <w:rPr>
          <w:rFonts w:ascii="Times New Roman" w:hAnsi="Times New Roman" w:cs="Times New Roman"/>
          <w:sz w:val="24"/>
          <w:szCs w:val="24"/>
        </w:rPr>
        <w:t>İlçe içinde soruşturma sonucu görev yeri değiştirilen öğretmenler, 3 yıl geçmeden daha önce görev yaptıkları eğitim kurumuna atanmak üzere yer değiştirme isteğinde bulunamayacaktır.</w:t>
      </w:r>
    </w:p>
    <w:p w:rsidR="0034312C" w:rsidRPr="00E33B86" w:rsidRDefault="00BF22BB" w:rsidP="00F044D0">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E33B86" w:rsidRPr="00E33B86">
        <w:rPr>
          <w:rFonts w:ascii="Times New Roman" w:hAnsi="Times New Roman" w:cs="Times New Roman"/>
          <w:sz w:val="24"/>
          <w:szCs w:val="24"/>
        </w:rPr>
        <w:t>-</w:t>
      </w:r>
      <w:r w:rsidR="0034312C" w:rsidRPr="00E33B86">
        <w:rPr>
          <w:rFonts w:ascii="Times New Roman" w:hAnsi="Times New Roman" w:cs="Times New Roman"/>
          <w:sz w:val="24"/>
          <w:szCs w:val="24"/>
        </w:rPr>
        <w:t xml:space="preserve">Atanmak üzere başvuruda bulunan </w:t>
      </w:r>
      <w:r w:rsidR="0034312C" w:rsidRPr="00E33B86">
        <w:rPr>
          <w:rStyle w:val="FontStyle12"/>
          <w:sz w:val="24"/>
          <w:szCs w:val="24"/>
        </w:rPr>
        <w:t xml:space="preserve">ihtiyaç (norm kadro)  </w:t>
      </w:r>
      <w:r w:rsidR="0034312C" w:rsidRPr="00E33B86">
        <w:rPr>
          <w:rFonts w:ascii="Times New Roman" w:hAnsi="Times New Roman" w:cs="Times New Roman"/>
          <w:sz w:val="24"/>
          <w:szCs w:val="24"/>
        </w:rPr>
        <w:t xml:space="preserve">fazlası öğretmenlerin bilgileri </w:t>
      </w:r>
      <w:r w:rsidR="004E3BDE" w:rsidRPr="00E33B86">
        <w:rPr>
          <w:rFonts w:ascii="Times New Roman" w:hAnsi="Times New Roman" w:cs="Times New Roman"/>
          <w:sz w:val="24"/>
          <w:szCs w:val="24"/>
        </w:rPr>
        <w:t>(</w:t>
      </w:r>
      <w:r w:rsidR="00E11A08">
        <w:rPr>
          <w:rFonts w:ascii="Times New Roman" w:hAnsi="Times New Roman" w:cs="Times New Roman"/>
          <w:sz w:val="24"/>
          <w:szCs w:val="24"/>
        </w:rPr>
        <w:t xml:space="preserve">adı soyadı, branşı, görev yeri, </w:t>
      </w:r>
      <w:r w:rsidR="004E3BDE" w:rsidRPr="00E33B86">
        <w:rPr>
          <w:rFonts w:ascii="Times New Roman" w:hAnsi="Times New Roman" w:cs="Times New Roman"/>
          <w:sz w:val="24"/>
          <w:szCs w:val="24"/>
        </w:rPr>
        <w:t>vb</w:t>
      </w:r>
      <w:r w:rsidR="00B02ABD">
        <w:rPr>
          <w:rFonts w:ascii="Times New Roman" w:hAnsi="Times New Roman" w:cs="Times New Roman"/>
          <w:sz w:val="24"/>
          <w:szCs w:val="24"/>
        </w:rPr>
        <w:t xml:space="preserve">.) ve tercihleri, ekli EK-2 </w:t>
      </w:r>
      <w:r w:rsidR="0034312C" w:rsidRPr="00E33B86">
        <w:rPr>
          <w:rFonts w:ascii="Times New Roman" w:hAnsi="Times New Roman" w:cs="Times New Roman"/>
          <w:sz w:val="24"/>
          <w:szCs w:val="24"/>
        </w:rPr>
        <w:t>Excel tablosuna (formatı bozulmadan, büyük harflerle</w:t>
      </w:r>
      <w:r w:rsidR="00DB76AB">
        <w:rPr>
          <w:rFonts w:ascii="Times New Roman" w:hAnsi="Times New Roman" w:cs="Times New Roman"/>
          <w:sz w:val="24"/>
          <w:szCs w:val="24"/>
        </w:rPr>
        <w:t xml:space="preserve">, </w:t>
      </w:r>
      <w:proofErr w:type="gramStart"/>
      <w:r w:rsidR="00DB76AB">
        <w:rPr>
          <w:rFonts w:ascii="Times New Roman" w:hAnsi="Times New Roman" w:cs="Times New Roman"/>
          <w:sz w:val="24"/>
          <w:szCs w:val="24"/>
        </w:rPr>
        <w:t>branş</w:t>
      </w:r>
      <w:proofErr w:type="gramEnd"/>
      <w:r w:rsidR="00DB76AB">
        <w:rPr>
          <w:rFonts w:ascii="Times New Roman" w:hAnsi="Times New Roman" w:cs="Times New Roman"/>
          <w:sz w:val="24"/>
          <w:szCs w:val="24"/>
        </w:rPr>
        <w:t xml:space="preserve"> öğretmenleri ayrı, okul öncesi, özel eğ</w:t>
      </w:r>
      <w:r w:rsidR="001C3BF5">
        <w:rPr>
          <w:rFonts w:ascii="Times New Roman" w:hAnsi="Times New Roman" w:cs="Times New Roman"/>
          <w:sz w:val="24"/>
          <w:szCs w:val="24"/>
        </w:rPr>
        <w:t xml:space="preserve">itim ve sınıf öğretmenleri ayrı bir tabloda </w:t>
      </w:r>
      <w:r w:rsidR="00DB76AB">
        <w:rPr>
          <w:rFonts w:ascii="Times New Roman" w:hAnsi="Times New Roman" w:cs="Times New Roman"/>
          <w:sz w:val="24"/>
          <w:szCs w:val="24"/>
        </w:rPr>
        <w:t>olacak şekilde</w:t>
      </w:r>
      <w:r w:rsidR="0034312C" w:rsidRPr="00E33B86">
        <w:rPr>
          <w:rFonts w:ascii="Times New Roman" w:hAnsi="Times New Roman" w:cs="Times New Roman"/>
          <w:sz w:val="24"/>
          <w:szCs w:val="24"/>
        </w:rPr>
        <w:t>) işlenecektir.</w:t>
      </w:r>
    </w:p>
    <w:p w:rsidR="000900F2" w:rsidRDefault="00BF22BB" w:rsidP="00F044D0">
      <w:pPr>
        <w:tabs>
          <w:tab w:val="left" w:pos="1080"/>
          <w:tab w:val="left" w:pos="1286"/>
        </w:tabs>
        <w:spacing w:before="240" w:line="240" w:lineRule="auto"/>
        <w:jc w:val="both"/>
        <w:rPr>
          <w:rStyle w:val="FontStyle12"/>
          <w:sz w:val="24"/>
          <w:szCs w:val="24"/>
        </w:rPr>
      </w:pPr>
      <w:r w:rsidRPr="000900F2">
        <w:rPr>
          <w:rStyle w:val="FontStyle12"/>
          <w:sz w:val="24"/>
          <w:szCs w:val="24"/>
        </w:rPr>
        <w:t>21</w:t>
      </w:r>
      <w:r w:rsidR="00E33B86" w:rsidRPr="000900F2">
        <w:rPr>
          <w:rStyle w:val="FontStyle12"/>
          <w:sz w:val="24"/>
          <w:szCs w:val="24"/>
        </w:rPr>
        <w:t>-</w:t>
      </w:r>
      <w:r w:rsidR="000900F2">
        <w:rPr>
          <w:rStyle w:val="FontStyle12"/>
          <w:sz w:val="24"/>
          <w:szCs w:val="24"/>
        </w:rPr>
        <w:t>Atama sonuçları</w:t>
      </w:r>
      <w:r w:rsidR="0034312C" w:rsidRPr="000900F2">
        <w:rPr>
          <w:rStyle w:val="FontStyle12"/>
          <w:sz w:val="24"/>
          <w:szCs w:val="24"/>
        </w:rPr>
        <w:t xml:space="preserve"> </w:t>
      </w:r>
      <w:r w:rsidR="000900F2">
        <w:rPr>
          <w:rStyle w:val="FontStyle12"/>
          <w:sz w:val="24"/>
          <w:szCs w:val="24"/>
        </w:rPr>
        <w:t xml:space="preserve">takvim doğrultusunda </w:t>
      </w:r>
      <w:r w:rsidR="0034312C" w:rsidRPr="000900F2">
        <w:rPr>
          <w:rStyle w:val="FontStyle12"/>
          <w:sz w:val="24"/>
          <w:szCs w:val="24"/>
        </w:rPr>
        <w:t>Müdürlüğümüzün web sitesinde yayımlanacağından takibin</w:t>
      </w:r>
      <w:r w:rsidR="004E3BDE" w:rsidRPr="000900F2">
        <w:rPr>
          <w:rStyle w:val="FontStyle12"/>
          <w:sz w:val="24"/>
          <w:szCs w:val="24"/>
        </w:rPr>
        <w:t>in internet üzerinden yapılması gerekmek</w:t>
      </w:r>
      <w:r w:rsidR="000900F2">
        <w:rPr>
          <w:rStyle w:val="FontStyle12"/>
          <w:sz w:val="24"/>
          <w:szCs w:val="24"/>
        </w:rPr>
        <w:t xml:space="preserve">tedir. </w:t>
      </w:r>
    </w:p>
    <w:p w:rsidR="0034312C" w:rsidRPr="00E33B86" w:rsidRDefault="00BF22BB" w:rsidP="00F044D0">
      <w:pPr>
        <w:tabs>
          <w:tab w:val="left" w:pos="1080"/>
          <w:tab w:val="left" w:pos="1286"/>
        </w:tabs>
        <w:spacing w:before="240" w:line="240" w:lineRule="auto"/>
        <w:jc w:val="both"/>
        <w:rPr>
          <w:rStyle w:val="FontStyle12"/>
          <w:sz w:val="24"/>
          <w:szCs w:val="24"/>
        </w:rPr>
      </w:pPr>
      <w:r>
        <w:rPr>
          <w:rStyle w:val="FontStyle12"/>
          <w:sz w:val="24"/>
          <w:szCs w:val="24"/>
        </w:rPr>
        <w:t>22</w:t>
      </w:r>
      <w:r w:rsidR="00E33B86" w:rsidRPr="00E33B86">
        <w:rPr>
          <w:rStyle w:val="FontStyle12"/>
          <w:sz w:val="24"/>
          <w:szCs w:val="24"/>
        </w:rPr>
        <w:t>-</w:t>
      </w:r>
      <w:r w:rsidR="0034312C" w:rsidRPr="00540EA4">
        <w:rPr>
          <w:rStyle w:val="FontStyle12"/>
          <w:b/>
          <w:sz w:val="24"/>
          <w:szCs w:val="24"/>
          <w:u w:val="single"/>
        </w:rPr>
        <w:t>Atamalar gerçekleştikten sonra iptal edilmeyecektir.</w:t>
      </w:r>
      <w:r w:rsidR="0004578E" w:rsidRPr="00E33B86">
        <w:rPr>
          <w:rStyle w:val="FontStyle12"/>
          <w:sz w:val="24"/>
          <w:szCs w:val="24"/>
        </w:rPr>
        <w:t xml:space="preserve"> Öğretmenlerin başvuru yaparken bu hususu göz önünde bulundurmaları gerekmektedir.</w:t>
      </w:r>
    </w:p>
    <w:p w:rsidR="0034312C" w:rsidRPr="00E33B86" w:rsidRDefault="00E33B86" w:rsidP="00F044D0">
      <w:pPr>
        <w:tabs>
          <w:tab w:val="left" w:pos="1080"/>
          <w:tab w:val="left" w:pos="1286"/>
        </w:tabs>
        <w:spacing w:before="240" w:line="240" w:lineRule="auto"/>
        <w:jc w:val="both"/>
        <w:rPr>
          <w:rStyle w:val="FontStyle12"/>
          <w:sz w:val="24"/>
          <w:szCs w:val="24"/>
        </w:rPr>
      </w:pPr>
      <w:r w:rsidRPr="00E33B86">
        <w:rPr>
          <w:rStyle w:val="FontStyle12"/>
          <w:sz w:val="24"/>
          <w:szCs w:val="24"/>
        </w:rPr>
        <w:t>2</w:t>
      </w:r>
      <w:r w:rsidR="00BF22BB">
        <w:rPr>
          <w:rStyle w:val="FontStyle12"/>
          <w:sz w:val="24"/>
          <w:szCs w:val="24"/>
        </w:rPr>
        <w:t>3</w:t>
      </w:r>
      <w:r w:rsidRPr="00E33B86">
        <w:rPr>
          <w:rStyle w:val="FontStyle12"/>
          <w:sz w:val="24"/>
          <w:szCs w:val="24"/>
        </w:rPr>
        <w:t>-</w:t>
      </w:r>
      <w:r w:rsidR="0034312C" w:rsidRPr="00E33B86">
        <w:rPr>
          <w:rStyle w:val="FontStyle12"/>
          <w:sz w:val="24"/>
          <w:szCs w:val="24"/>
        </w:rPr>
        <w:t xml:space="preserve">Ataması gerçekleşen ilçe </w:t>
      </w:r>
      <w:r w:rsidR="00BF22BB">
        <w:rPr>
          <w:rStyle w:val="FontStyle12"/>
          <w:sz w:val="24"/>
          <w:szCs w:val="24"/>
        </w:rPr>
        <w:t>millî eğitim müdürlükleri emrindeki</w:t>
      </w:r>
      <w:r w:rsidR="0034312C" w:rsidRPr="00E33B86">
        <w:rPr>
          <w:rStyle w:val="FontStyle12"/>
          <w:sz w:val="24"/>
          <w:szCs w:val="24"/>
        </w:rPr>
        <w:t xml:space="preserve"> ve eğitim </w:t>
      </w:r>
      <w:r w:rsidR="00BF22BB">
        <w:rPr>
          <w:rStyle w:val="FontStyle12"/>
          <w:sz w:val="24"/>
          <w:szCs w:val="24"/>
        </w:rPr>
        <w:t>kurumu müdürlüklerindeki</w:t>
      </w:r>
      <w:r w:rsidR="0034312C" w:rsidRPr="00E33B86">
        <w:rPr>
          <w:rStyle w:val="FontStyle12"/>
          <w:sz w:val="24"/>
          <w:szCs w:val="24"/>
        </w:rPr>
        <w:t xml:space="preserve"> ihtiyaç (norm kadro) fazlası öğretmenlerin görevlerinden ayrılma ve göre</w:t>
      </w:r>
      <w:r w:rsidR="001A543F" w:rsidRPr="00E33B86">
        <w:rPr>
          <w:rStyle w:val="FontStyle12"/>
          <w:sz w:val="24"/>
          <w:szCs w:val="24"/>
        </w:rPr>
        <w:t>ve başlama işlemlerinin, eğitim–</w:t>
      </w:r>
      <w:r w:rsidR="0034312C" w:rsidRPr="00E33B86">
        <w:rPr>
          <w:rStyle w:val="FontStyle12"/>
          <w:sz w:val="24"/>
          <w:szCs w:val="24"/>
        </w:rPr>
        <w:t>öğretimi aksatmayacak şekilde 1. Dönem sonunda tamamlanarak MEBBİS kayıtlarına işlenmesi gerekmektedir.</w:t>
      </w:r>
    </w:p>
    <w:p w:rsidR="00BF22BB" w:rsidRDefault="00BF22BB" w:rsidP="00685E57">
      <w:pPr>
        <w:tabs>
          <w:tab w:val="left" w:pos="1080"/>
          <w:tab w:val="left" w:pos="1286"/>
        </w:tabs>
        <w:spacing w:before="240" w:line="240" w:lineRule="auto"/>
        <w:jc w:val="both"/>
        <w:rPr>
          <w:rStyle w:val="FontStyle12"/>
          <w:sz w:val="24"/>
          <w:szCs w:val="24"/>
        </w:rPr>
      </w:pPr>
      <w:r>
        <w:rPr>
          <w:rStyle w:val="FontStyle12"/>
          <w:sz w:val="24"/>
          <w:szCs w:val="24"/>
        </w:rPr>
        <w:t>24</w:t>
      </w:r>
      <w:r w:rsidR="00E33B86" w:rsidRPr="00E33B86">
        <w:rPr>
          <w:rStyle w:val="FontStyle12"/>
          <w:sz w:val="24"/>
          <w:szCs w:val="24"/>
        </w:rPr>
        <w:t>-</w:t>
      </w:r>
      <w:r w:rsidR="0034312C" w:rsidRPr="00E33B86">
        <w:rPr>
          <w:rStyle w:val="FontStyle12"/>
          <w:sz w:val="24"/>
          <w:szCs w:val="24"/>
        </w:rPr>
        <w:t>Yukarıda belirtilen açıklamalarda yer almayan hususlarda Millî Eğitim Bakanlığı Öğretmen Atama ve Yer Değiştirme Yönetmeliğinin ilgili hükümleri esas alınacaktır.</w:t>
      </w: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900F2" w:rsidRDefault="000900F2" w:rsidP="00B02ABD">
      <w:pPr>
        <w:pStyle w:val="ListeParagraf"/>
        <w:ind w:left="0"/>
        <w:jc w:val="center"/>
        <w:rPr>
          <w:rStyle w:val="FontStyle12"/>
          <w:b/>
          <w:sz w:val="28"/>
          <w:szCs w:val="28"/>
        </w:rPr>
      </w:pPr>
    </w:p>
    <w:p w:rsidR="000730E7" w:rsidRPr="00D57194" w:rsidRDefault="00DB6099" w:rsidP="00B02ABD">
      <w:pPr>
        <w:pStyle w:val="ListeParagraf"/>
        <w:ind w:left="0"/>
        <w:jc w:val="center"/>
        <w:rPr>
          <w:rStyle w:val="FontStyle12"/>
          <w:sz w:val="28"/>
          <w:szCs w:val="28"/>
        </w:rPr>
      </w:pPr>
      <w:r w:rsidRPr="00D57194">
        <w:rPr>
          <w:rStyle w:val="FontStyle12"/>
          <w:b/>
          <w:sz w:val="28"/>
          <w:szCs w:val="28"/>
        </w:rPr>
        <w:lastRenderedPageBreak/>
        <w:t xml:space="preserve">BAŞVURU VE ATAMA </w:t>
      </w:r>
      <w:r w:rsidR="002E08A0" w:rsidRPr="00D57194">
        <w:rPr>
          <w:rStyle w:val="FontStyle12"/>
          <w:b/>
          <w:sz w:val="28"/>
          <w:szCs w:val="28"/>
        </w:rPr>
        <w:t>TAKVİM</w:t>
      </w:r>
      <w:r w:rsidRPr="00D57194">
        <w:rPr>
          <w:rStyle w:val="FontStyle12"/>
          <w:b/>
          <w:sz w:val="28"/>
          <w:szCs w:val="28"/>
        </w:rPr>
        <w:t>İ</w:t>
      </w:r>
    </w:p>
    <w:p w:rsidR="002E08A0" w:rsidRPr="002E08A0" w:rsidRDefault="002E08A0" w:rsidP="00F044D0">
      <w:pPr>
        <w:pStyle w:val="ListeParagraf"/>
        <w:widowControl/>
        <w:tabs>
          <w:tab w:val="left" w:pos="1080"/>
          <w:tab w:val="left" w:pos="1286"/>
        </w:tabs>
        <w:spacing w:before="240"/>
        <w:ind w:left="0"/>
        <w:jc w:val="center"/>
        <w:rPr>
          <w:rStyle w:val="FontStyle12"/>
          <w:b/>
          <w:sz w:val="22"/>
          <w:szCs w:val="22"/>
        </w:rPr>
      </w:pPr>
    </w:p>
    <w:p w:rsidR="002B7C0B" w:rsidRDefault="002B7C0B" w:rsidP="00F044D0">
      <w:pPr>
        <w:pStyle w:val="ListeParagraf"/>
        <w:ind w:left="0"/>
        <w:jc w:val="both"/>
        <w:rPr>
          <w:rFonts w:ascii="Times New Roman" w:hAnsi="Times New Roman" w:cs="Times New Roman"/>
          <w:sz w:val="22"/>
          <w:szCs w:val="22"/>
        </w:rPr>
      </w:pPr>
    </w:p>
    <w:p w:rsidR="00241239" w:rsidRPr="00241239" w:rsidRDefault="00241239" w:rsidP="00241239">
      <w:pPr>
        <w:pStyle w:val="ListeParagraf"/>
        <w:ind w:left="1785"/>
        <w:rPr>
          <w:rFonts w:ascii="Times New Roman" w:hAnsi="Times New Roman" w:cs="Times New Roman"/>
          <w:sz w:val="22"/>
          <w:szCs w:val="22"/>
        </w:rPr>
      </w:pPr>
    </w:p>
    <w:tbl>
      <w:tblPr>
        <w:tblW w:w="9072" w:type="dxa"/>
        <w:tblInd w:w="40" w:type="dxa"/>
        <w:tblLayout w:type="fixed"/>
        <w:tblCellMar>
          <w:left w:w="40" w:type="dxa"/>
          <w:right w:w="40" w:type="dxa"/>
        </w:tblCellMar>
        <w:tblLook w:val="0000" w:firstRow="0" w:lastRow="0" w:firstColumn="0" w:lastColumn="0" w:noHBand="0" w:noVBand="0"/>
      </w:tblPr>
      <w:tblGrid>
        <w:gridCol w:w="5245"/>
        <w:gridCol w:w="3827"/>
      </w:tblGrid>
      <w:tr w:rsidR="00241239" w:rsidRPr="00241239" w:rsidTr="00335C01">
        <w:trPr>
          <w:trHeight w:val="63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241239" w:rsidP="003D3123">
            <w:pPr>
              <w:rPr>
                <w:rStyle w:val="FontStyle12"/>
                <w:sz w:val="22"/>
                <w:szCs w:val="22"/>
              </w:rPr>
            </w:pPr>
            <w:r w:rsidRPr="00241239">
              <w:rPr>
                <w:rStyle w:val="FontStyle12"/>
                <w:sz w:val="22"/>
                <w:szCs w:val="22"/>
              </w:rPr>
              <w:t>İlçe emrindeki ve e</w:t>
            </w:r>
            <w:r w:rsidRPr="00241239">
              <w:rPr>
                <w:rFonts w:ascii="Times New Roman" w:hAnsi="Times New Roman" w:cs="Times New Roman"/>
              </w:rPr>
              <w:t xml:space="preserve">ğitim kurumundaki ihtiyaç </w:t>
            </w:r>
            <w:r w:rsidRPr="00241239">
              <w:rPr>
                <w:rFonts w:ascii="Times New Roman" w:hAnsi="Times New Roman" w:cs="Times New Roman"/>
                <w:i/>
              </w:rPr>
              <w:t>(norm kadro)</w:t>
            </w:r>
            <w:r w:rsidRPr="00241239">
              <w:rPr>
                <w:rFonts w:ascii="Times New Roman" w:hAnsi="Times New Roman" w:cs="Times New Roman"/>
              </w:rPr>
              <w:t xml:space="preserve"> fazlası öğretmenlerin tespiti ve imza karşılığı tebligatın yapılması</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b/>
                <w:bCs/>
                <w:sz w:val="22"/>
                <w:szCs w:val="22"/>
              </w:rPr>
            </w:pPr>
          </w:p>
          <w:p w:rsidR="00241239" w:rsidRDefault="00241239" w:rsidP="00151106">
            <w:pPr>
              <w:pStyle w:val="Style4"/>
              <w:widowControl/>
              <w:spacing w:line="240" w:lineRule="auto"/>
              <w:rPr>
                <w:rStyle w:val="FontStyle12"/>
                <w:b/>
                <w:bCs/>
                <w:sz w:val="22"/>
                <w:szCs w:val="22"/>
              </w:rPr>
            </w:pPr>
          </w:p>
          <w:p w:rsidR="00241239" w:rsidRDefault="00917DD6" w:rsidP="00BC782A">
            <w:pPr>
              <w:pStyle w:val="Style4"/>
              <w:widowControl/>
              <w:numPr>
                <w:ilvl w:val="0"/>
                <w:numId w:val="6"/>
              </w:numPr>
              <w:spacing w:line="240" w:lineRule="auto"/>
              <w:jc w:val="center"/>
              <w:rPr>
                <w:rStyle w:val="FontStyle12"/>
                <w:b/>
                <w:bCs/>
                <w:sz w:val="22"/>
                <w:szCs w:val="22"/>
              </w:rPr>
            </w:pPr>
            <w:r>
              <w:rPr>
                <w:rStyle w:val="FontStyle12"/>
                <w:b/>
                <w:bCs/>
                <w:sz w:val="22"/>
                <w:szCs w:val="22"/>
              </w:rPr>
              <w:t xml:space="preserve">Kasım – </w:t>
            </w:r>
            <w:r w:rsidR="000900F2">
              <w:rPr>
                <w:rStyle w:val="FontStyle12"/>
                <w:b/>
                <w:bCs/>
                <w:sz w:val="22"/>
                <w:szCs w:val="22"/>
              </w:rPr>
              <w:t>28</w:t>
            </w:r>
            <w:r w:rsidR="000C3CB9">
              <w:rPr>
                <w:rStyle w:val="FontStyle12"/>
                <w:b/>
                <w:bCs/>
                <w:sz w:val="22"/>
                <w:szCs w:val="22"/>
              </w:rPr>
              <w:t xml:space="preserve"> </w:t>
            </w:r>
            <w:r w:rsidR="00860D03">
              <w:rPr>
                <w:rStyle w:val="FontStyle12"/>
                <w:b/>
                <w:bCs/>
                <w:sz w:val="22"/>
                <w:szCs w:val="22"/>
              </w:rPr>
              <w:t>Kasım</w:t>
            </w:r>
            <w:r>
              <w:rPr>
                <w:rStyle w:val="FontStyle12"/>
                <w:b/>
                <w:bCs/>
                <w:sz w:val="22"/>
                <w:szCs w:val="22"/>
              </w:rPr>
              <w:t xml:space="preserve"> 2023</w:t>
            </w:r>
          </w:p>
          <w:p w:rsidR="00917DD6" w:rsidRPr="00241239" w:rsidRDefault="00917DD6" w:rsidP="00151106">
            <w:pPr>
              <w:pStyle w:val="Style4"/>
              <w:widowControl/>
              <w:spacing w:line="240" w:lineRule="auto"/>
              <w:rPr>
                <w:rStyle w:val="FontStyle12"/>
                <w:b/>
                <w:bCs/>
                <w:sz w:val="22"/>
                <w:szCs w:val="22"/>
              </w:rPr>
            </w:pPr>
          </w:p>
        </w:tc>
      </w:tr>
    </w:tbl>
    <w:p w:rsidR="00241239" w:rsidRPr="00241239" w:rsidRDefault="00241239" w:rsidP="00241239">
      <w:pPr>
        <w:pStyle w:val="ListeParagraf"/>
        <w:widowControl/>
        <w:tabs>
          <w:tab w:val="left" w:pos="1080"/>
          <w:tab w:val="left" w:pos="1286"/>
        </w:tabs>
        <w:spacing w:before="240"/>
        <w:ind w:left="1785"/>
        <w:rPr>
          <w:rStyle w:val="FontStyle12"/>
          <w:b/>
          <w:sz w:val="22"/>
          <w:szCs w:val="22"/>
        </w:rPr>
      </w:pPr>
    </w:p>
    <w:p w:rsidR="00241239" w:rsidRPr="00BC782A" w:rsidRDefault="00BC782A" w:rsidP="00BC782A">
      <w:pPr>
        <w:tabs>
          <w:tab w:val="left" w:pos="1080"/>
          <w:tab w:val="left" w:pos="1134"/>
        </w:tabs>
        <w:spacing w:before="240"/>
        <w:jc w:val="both"/>
        <w:rPr>
          <w:rStyle w:val="FontStyle12"/>
          <w:sz w:val="22"/>
          <w:szCs w:val="22"/>
        </w:rPr>
      </w:pPr>
      <w:r>
        <w:rPr>
          <w:rStyle w:val="FontStyle12"/>
          <w:b/>
          <w:sz w:val="22"/>
          <w:szCs w:val="22"/>
        </w:rPr>
        <w:t>1.</w:t>
      </w:r>
      <w:r w:rsidR="00241239" w:rsidRPr="00BC782A">
        <w:rPr>
          <w:rStyle w:val="FontStyle12"/>
          <w:b/>
          <w:sz w:val="22"/>
          <w:szCs w:val="22"/>
        </w:rPr>
        <w:t xml:space="preserve">AŞAMA: </w:t>
      </w:r>
      <w:r w:rsidR="00241239" w:rsidRPr="00BC782A">
        <w:rPr>
          <w:rStyle w:val="FontStyle12"/>
          <w:sz w:val="22"/>
          <w:szCs w:val="22"/>
        </w:rPr>
        <w:t>İlçe emrindeki ve e</w:t>
      </w:r>
      <w:r w:rsidR="00241239" w:rsidRPr="00BC782A">
        <w:rPr>
          <w:rFonts w:ascii="Times New Roman" w:hAnsi="Times New Roman" w:cs="Times New Roman"/>
        </w:rPr>
        <w:t xml:space="preserve">ğitim kurumundaki ihtiyaç </w:t>
      </w:r>
      <w:r w:rsidR="00241239" w:rsidRPr="00BC782A">
        <w:rPr>
          <w:rFonts w:ascii="Times New Roman" w:hAnsi="Times New Roman" w:cs="Times New Roman"/>
          <w:i/>
        </w:rPr>
        <w:t>(norm kadro)</w:t>
      </w:r>
      <w:r w:rsidR="00241239" w:rsidRPr="00BC782A">
        <w:rPr>
          <w:rFonts w:ascii="Times New Roman" w:hAnsi="Times New Roman" w:cs="Times New Roman"/>
        </w:rPr>
        <w:t xml:space="preserve"> fazlası öğretmenlerin, aynı ilçe içerisindeki alanları itibariyle öğretmen ihtiyacı bulunan eğitim kurumlarına tercihleri doğrultusunda atanmaları;</w:t>
      </w:r>
    </w:p>
    <w:p w:rsidR="00241239" w:rsidRPr="00241239" w:rsidRDefault="00241239" w:rsidP="00241239">
      <w:pPr>
        <w:spacing w:after="259" w:line="1" w:lineRule="exact"/>
        <w:rPr>
          <w:rFonts w:ascii="Times New Roman" w:hAnsi="Times New Roman" w:cs="Times New Roman"/>
        </w:rPr>
      </w:pPr>
    </w:p>
    <w:tbl>
      <w:tblPr>
        <w:tblW w:w="9072" w:type="dxa"/>
        <w:tblInd w:w="40" w:type="dxa"/>
        <w:tblLayout w:type="fixed"/>
        <w:tblCellMar>
          <w:left w:w="40" w:type="dxa"/>
          <w:right w:w="40" w:type="dxa"/>
        </w:tblCellMar>
        <w:tblLook w:val="0000" w:firstRow="0" w:lastRow="0" w:firstColumn="0" w:lastColumn="0" w:noHBand="0" w:noVBand="0"/>
      </w:tblPr>
      <w:tblGrid>
        <w:gridCol w:w="5245"/>
        <w:gridCol w:w="3827"/>
      </w:tblGrid>
      <w:tr w:rsidR="00241239" w:rsidRPr="00241239" w:rsidTr="00335C01">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6"/>
              <w:widowControl/>
              <w:jc w:val="center"/>
              <w:rPr>
                <w:rStyle w:val="FontStyle11"/>
                <w:rFonts w:ascii="Times New Roman" w:hAnsi="Times New Roman" w:cs="Times New Roman"/>
                <w:sz w:val="22"/>
                <w:szCs w:val="22"/>
              </w:rPr>
            </w:pPr>
            <w:r w:rsidRPr="00241239">
              <w:rPr>
                <w:rStyle w:val="FontStyle11"/>
                <w:rFonts w:ascii="Times New Roman" w:hAnsi="Times New Roman" w:cs="Times New Roman"/>
                <w:sz w:val="22"/>
                <w:szCs w:val="22"/>
              </w:rPr>
              <w:t>BAŞVURU VE ATAMALARA İLİŞKİN TAKVİM</w:t>
            </w:r>
          </w:p>
        </w:tc>
      </w:tr>
      <w:tr w:rsidR="00241239" w:rsidRPr="00241239" w:rsidTr="00335C01">
        <w:trPr>
          <w:trHeight w:val="555"/>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 xml:space="preserve">Öğretmen ihtiyacı bulunan eğitim kurumları ile başvuru ve atama </w:t>
            </w:r>
            <w:proofErr w:type="gramStart"/>
            <w:r w:rsidRPr="00241239">
              <w:rPr>
                <w:rStyle w:val="FontStyle12"/>
                <w:sz w:val="22"/>
                <w:szCs w:val="22"/>
              </w:rPr>
              <w:t>kriterlerinin</w:t>
            </w:r>
            <w:proofErr w:type="gramEnd"/>
            <w:r w:rsidRPr="00241239">
              <w:rPr>
                <w:rStyle w:val="FontStyle12"/>
                <w:sz w:val="22"/>
                <w:szCs w:val="22"/>
              </w:rPr>
              <w:t xml:space="preserve"> duyurulması, Duyurunun Tebliğ</w:t>
            </w:r>
            <w:r w:rsidR="00814426">
              <w:rPr>
                <w:rStyle w:val="FontStyle12"/>
                <w:sz w:val="22"/>
                <w:szCs w:val="22"/>
              </w:rPr>
              <w:t xml:space="preserve"> </w:t>
            </w:r>
            <w:r w:rsidRPr="00241239">
              <w:rPr>
                <w:rStyle w:val="FontStyle12"/>
                <w:sz w:val="22"/>
                <w:szCs w:val="22"/>
              </w:rPr>
              <w:t>/Tebellüğ edilmesi</w:t>
            </w:r>
            <w:r w:rsidR="00917DD6">
              <w:rPr>
                <w:rStyle w:val="FontStyle12"/>
                <w:sz w:val="22"/>
                <w:szCs w:val="22"/>
              </w:rPr>
              <w:t xml:space="preserve"> ve Başvuruların alınması</w:t>
            </w:r>
          </w:p>
        </w:tc>
        <w:tc>
          <w:tcPr>
            <w:tcW w:w="3827" w:type="dxa"/>
            <w:tcBorders>
              <w:top w:val="single" w:sz="6" w:space="0" w:color="auto"/>
              <w:left w:val="single" w:sz="6" w:space="0" w:color="auto"/>
              <w:bottom w:val="single" w:sz="6" w:space="0" w:color="auto"/>
              <w:right w:val="single" w:sz="6" w:space="0" w:color="auto"/>
            </w:tcBorders>
          </w:tcPr>
          <w:p w:rsidR="00222779" w:rsidRDefault="00222779" w:rsidP="00577C5B">
            <w:pPr>
              <w:pStyle w:val="Style4"/>
              <w:widowControl/>
              <w:spacing w:line="240" w:lineRule="auto"/>
              <w:rPr>
                <w:rStyle w:val="FontStyle12"/>
                <w:b/>
                <w:bCs/>
                <w:sz w:val="22"/>
                <w:szCs w:val="22"/>
              </w:rPr>
            </w:pPr>
          </w:p>
          <w:p w:rsidR="00241239" w:rsidRPr="00241239" w:rsidRDefault="000C3CB9" w:rsidP="000C3CB9">
            <w:pPr>
              <w:pStyle w:val="Style4"/>
              <w:widowControl/>
              <w:spacing w:line="240" w:lineRule="auto"/>
              <w:rPr>
                <w:rStyle w:val="FontStyle12"/>
                <w:b/>
                <w:bCs/>
                <w:sz w:val="22"/>
                <w:szCs w:val="22"/>
              </w:rPr>
            </w:pPr>
            <w:r>
              <w:rPr>
                <w:rStyle w:val="FontStyle12"/>
                <w:b/>
                <w:bCs/>
                <w:sz w:val="22"/>
                <w:szCs w:val="22"/>
              </w:rPr>
              <w:t xml:space="preserve">29 Kasım </w:t>
            </w:r>
            <w:r w:rsidR="00241239" w:rsidRPr="00241239">
              <w:rPr>
                <w:rStyle w:val="FontStyle12"/>
                <w:b/>
                <w:bCs/>
                <w:sz w:val="22"/>
                <w:szCs w:val="22"/>
              </w:rPr>
              <w:t xml:space="preserve">- </w:t>
            </w:r>
            <w:r w:rsidR="00577C5B">
              <w:rPr>
                <w:rStyle w:val="FontStyle12"/>
                <w:b/>
                <w:bCs/>
                <w:sz w:val="22"/>
                <w:szCs w:val="22"/>
              </w:rPr>
              <w:t>0</w:t>
            </w:r>
            <w:r>
              <w:rPr>
                <w:rStyle w:val="FontStyle12"/>
                <w:b/>
                <w:bCs/>
                <w:sz w:val="22"/>
                <w:szCs w:val="22"/>
              </w:rPr>
              <w:t>4</w:t>
            </w:r>
            <w:r w:rsidR="00241239" w:rsidRPr="00241239">
              <w:rPr>
                <w:rStyle w:val="FontStyle12"/>
                <w:b/>
                <w:bCs/>
                <w:sz w:val="22"/>
                <w:szCs w:val="22"/>
              </w:rPr>
              <w:t xml:space="preserve"> </w:t>
            </w:r>
            <w:r w:rsidR="00917DD6">
              <w:rPr>
                <w:rStyle w:val="FontStyle12"/>
                <w:b/>
                <w:bCs/>
                <w:sz w:val="22"/>
                <w:szCs w:val="22"/>
              </w:rPr>
              <w:t>Aralık 2023</w:t>
            </w:r>
            <w:r w:rsidR="00241239" w:rsidRPr="00241239">
              <w:rPr>
                <w:rStyle w:val="FontStyle12"/>
                <w:b/>
                <w:bCs/>
                <w:sz w:val="22"/>
                <w:szCs w:val="22"/>
              </w:rPr>
              <w:t xml:space="preserve"> </w:t>
            </w:r>
            <w:r w:rsidR="00D92465">
              <w:rPr>
                <w:rStyle w:val="FontStyle12"/>
                <w:b/>
                <w:bCs/>
                <w:sz w:val="22"/>
                <w:szCs w:val="22"/>
              </w:rPr>
              <w:t xml:space="preserve">                      </w:t>
            </w:r>
            <w:r w:rsidR="00241239" w:rsidRPr="00241239">
              <w:rPr>
                <w:rStyle w:val="FontStyle12"/>
                <w:b/>
                <w:bCs/>
                <w:sz w:val="22"/>
                <w:szCs w:val="22"/>
              </w:rPr>
              <w:t>mesai bitimine kadar</w:t>
            </w:r>
          </w:p>
        </w:tc>
      </w:tr>
      <w:tr w:rsidR="00241239" w:rsidRPr="00241239" w:rsidTr="00335C01">
        <w:trPr>
          <w:trHeight w:val="68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 xml:space="preserve">Eğitim Kurumu Müdürlükleri tarafından İlçe Milli Eğitim Müdürlüklerine gönderilen "Başvuru </w:t>
            </w:r>
            <w:proofErr w:type="spellStart"/>
            <w:r w:rsidRPr="00241239">
              <w:rPr>
                <w:rStyle w:val="FontStyle12"/>
                <w:sz w:val="22"/>
                <w:szCs w:val="22"/>
              </w:rPr>
              <w:t>Formları"nın</w:t>
            </w:r>
            <w:proofErr w:type="spellEnd"/>
            <w:r w:rsidR="001D005C">
              <w:rPr>
                <w:rStyle w:val="FontStyle12"/>
                <w:sz w:val="22"/>
                <w:szCs w:val="22"/>
              </w:rPr>
              <w:t xml:space="preserve"> İlçe MEM tarafından</w:t>
            </w:r>
            <w:r w:rsidRPr="00241239">
              <w:rPr>
                <w:rStyle w:val="FontStyle12"/>
                <w:sz w:val="22"/>
                <w:szCs w:val="22"/>
              </w:rPr>
              <w:t xml:space="preserve"> İl Milli Eğitim Müdürlüğüne Teslim Edilmesi.</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b/>
                <w:bCs/>
                <w:sz w:val="22"/>
                <w:szCs w:val="22"/>
              </w:rPr>
            </w:pPr>
          </w:p>
          <w:p w:rsidR="00241239" w:rsidRPr="00241239" w:rsidRDefault="000C3CB9" w:rsidP="005C669F">
            <w:pPr>
              <w:pStyle w:val="Style4"/>
              <w:widowControl/>
              <w:spacing w:line="240" w:lineRule="auto"/>
              <w:rPr>
                <w:rStyle w:val="FontStyle12"/>
                <w:b/>
                <w:bCs/>
                <w:sz w:val="22"/>
                <w:szCs w:val="22"/>
              </w:rPr>
            </w:pPr>
            <w:r>
              <w:rPr>
                <w:rStyle w:val="FontStyle12"/>
                <w:b/>
                <w:bCs/>
                <w:sz w:val="22"/>
                <w:szCs w:val="22"/>
              </w:rPr>
              <w:t>05</w:t>
            </w:r>
            <w:r w:rsidR="00917DD6">
              <w:rPr>
                <w:rStyle w:val="FontStyle12"/>
                <w:b/>
                <w:bCs/>
                <w:sz w:val="22"/>
                <w:szCs w:val="22"/>
              </w:rPr>
              <w:t xml:space="preserve"> Aralık</w:t>
            </w:r>
            <w:r w:rsidR="00241239" w:rsidRPr="00241239">
              <w:rPr>
                <w:rStyle w:val="FontStyle12"/>
                <w:b/>
                <w:bCs/>
                <w:sz w:val="22"/>
                <w:szCs w:val="22"/>
              </w:rPr>
              <w:t xml:space="preserve"> </w:t>
            </w:r>
            <w:r w:rsidR="00917DD6">
              <w:rPr>
                <w:rStyle w:val="FontStyle12"/>
                <w:b/>
                <w:bCs/>
                <w:sz w:val="22"/>
                <w:szCs w:val="22"/>
              </w:rPr>
              <w:t>2023</w:t>
            </w:r>
            <w:r w:rsidR="00D92465">
              <w:rPr>
                <w:rStyle w:val="FontStyle12"/>
                <w:b/>
                <w:bCs/>
                <w:sz w:val="22"/>
                <w:szCs w:val="22"/>
              </w:rPr>
              <w:t xml:space="preserve">          </w:t>
            </w:r>
            <w:r w:rsidR="005C669F">
              <w:rPr>
                <w:rStyle w:val="FontStyle12"/>
                <w:b/>
                <w:bCs/>
                <w:sz w:val="22"/>
                <w:szCs w:val="22"/>
              </w:rPr>
              <w:t xml:space="preserve">             </w:t>
            </w:r>
            <w:r w:rsidR="00D92465">
              <w:rPr>
                <w:rStyle w:val="FontStyle12"/>
                <w:b/>
                <w:bCs/>
                <w:sz w:val="22"/>
                <w:szCs w:val="22"/>
              </w:rPr>
              <w:t xml:space="preserve">                 </w:t>
            </w:r>
            <w:r w:rsidR="00241239" w:rsidRPr="00241239">
              <w:rPr>
                <w:rStyle w:val="FontStyle12"/>
                <w:b/>
                <w:bCs/>
                <w:sz w:val="22"/>
                <w:szCs w:val="22"/>
              </w:rPr>
              <w:t xml:space="preserve"> </w:t>
            </w:r>
            <w:r w:rsidR="00222779" w:rsidRPr="00241239">
              <w:rPr>
                <w:rStyle w:val="FontStyle12"/>
                <w:b/>
                <w:bCs/>
                <w:sz w:val="22"/>
                <w:szCs w:val="22"/>
              </w:rPr>
              <w:t>mesai bitimine kadar</w:t>
            </w:r>
          </w:p>
        </w:tc>
      </w:tr>
      <w:tr w:rsidR="00241239" w:rsidRPr="00241239" w:rsidTr="00335C01">
        <w:trPr>
          <w:trHeight w:val="63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Atama</w:t>
            </w:r>
            <w:r w:rsidR="000C3CB9">
              <w:rPr>
                <w:rStyle w:val="FontStyle12"/>
                <w:sz w:val="22"/>
                <w:szCs w:val="22"/>
              </w:rPr>
              <w:t xml:space="preserve"> Sonuçlarının İlanı</w:t>
            </w:r>
          </w:p>
        </w:tc>
        <w:tc>
          <w:tcPr>
            <w:tcW w:w="3827" w:type="dxa"/>
            <w:tcBorders>
              <w:top w:val="single" w:sz="6" w:space="0" w:color="auto"/>
              <w:left w:val="single" w:sz="6" w:space="0" w:color="auto"/>
              <w:bottom w:val="single" w:sz="6" w:space="0" w:color="auto"/>
              <w:right w:val="single" w:sz="6" w:space="0" w:color="auto"/>
            </w:tcBorders>
          </w:tcPr>
          <w:p w:rsidR="00BC782A" w:rsidRDefault="00BC782A" w:rsidP="00BC782A">
            <w:pPr>
              <w:pStyle w:val="Style4"/>
              <w:widowControl/>
              <w:spacing w:line="240" w:lineRule="auto"/>
              <w:rPr>
                <w:rStyle w:val="FontStyle12"/>
                <w:b/>
                <w:bCs/>
                <w:sz w:val="22"/>
                <w:szCs w:val="22"/>
              </w:rPr>
            </w:pPr>
          </w:p>
          <w:p w:rsidR="00241239" w:rsidRPr="00241239" w:rsidRDefault="00BC782A" w:rsidP="00BC782A">
            <w:pPr>
              <w:pStyle w:val="Style4"/>
              <w:widowControl/>
              <w:spacing w:line="240" w:lineRule="auto"/>
              <w:rPr>
                <w:rStyle w:val="FontStyle12"/>
                <w:b/>
                <w:bCs/>
                <w:sz w:val="22"/>
                <w:szCs w:val="22"/>
              </w:rPr>
            </w:pPr>
            <w:r>
              <w:rPr>
                <w:rStyle w:val="FontStyle12"/>
                <w:b/>
                <w:bCs/>
                <w:sz w:val="22"/>
                <w:szCs w:val="22"/>
              </w:rPr>
              <w:t>7</w:t>
            </w:r>
            <w:r w:rsidR="00241239" w:rsidRPr="00241239">
              <w:rPr>
                <w:rStyle w:val="FontStyle12"/>
                <w:b/>
                <w:bCs/>
                <w:sz w:val="22"/>
                <w:szCs w:val="22"/>
              </w:rPr>
              <w:t xml:space="preserve"> </w:t>
            </w:r>
            <w:r w:rsidR="00917DD6">
              <w:rPr>
                <w:rStyle w:val="FontStyle12"/>
                <w:b/>
                <w:bCs/>
                <w:sz w:val="22"/>
                <w:szCs w:val="22"/>
              </w:rPr>
              <w:t>Aralık 2023</w:t>
            </w:r>
            <w:r w:rsidR="00241239" w:rsidRPr="00241239">
              <w:rPr>
                <w:rStyle w:val="FontStyle12"/>
                <w:sz w:val="22"/>
                <w:szCs w:val="22"/>
              </w:rPr>
              <w:t xml:space="preserve">   </w:t>
            </w:r>
          </w:p>
        </w:tc>
      </w:tr>
      <w:tr w:rsidR="00241239" w:rsidRPr="00241239" w:rsidTr="00335C01">
        <w:trPr>
          <w:trHeight w:val="608"/>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Ayrılma / Başlama işlemleri</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BC782A" w:rsidP="00BC782A">
            <w:pPr>
              <w:pStyle w:val="Style4"/>
              <w:widowControl/>
              <w:spacing w:line="240" w:lineRule="auto"/>
              <w:rPr>
                <w:rStyle w:val="FontStyle12"/>
                <w:b/>
                <w:bCs/>
                <w:sz w:val="22"/>
                <w:szCs w:val="22"/>
              </w:rPr>
            </w:pPr>
            <w:r>
              <w:rPr>
                <w:rStyle w:val="FontStyle12"/>
                <w:b/>
                <w:bCs/>
                <w:sz w:val="22"/>
                <w:szCs w:val="22"/>
              </w:rPr>
              <w:t xml:space="preserve">I. </w:t>
            </w:r>
            <w:proofErr w:type="gramStart"/>
            <w:r>
              <w:rPr>
                <w:rStyle w:val="FontStyle12"/>
                <w:b/>
                <w:bCs/>
                <w:sz w:val="22"/>
                <w:szCs w:val="22"/>
              </w:rPr>
              <w:t>Dönem  Sonu</w:t>
            </w:r>
            <w:proofErr w:type="gramEnd"/>
          </w:p>
        </w:tc>
      </w:tr>
    </w:tbl>
    <w:p w:rsidR="00241239" w:rsidRPr="00241239" w:rsidRDefault="00241239" w:rsidP="00241239">
      <w:pPr>
        <w:rPr>
          <w:rFonts w:ascii="Times New Roman" w:hAnsi="Times New Roman" w:cs="Times New Roman"/>
        </w:rPr>
      </w:pPr>
      <w:r w:rsidRPr="00241239">
        <w:rPr>
          <w:rFonts w:ascii="Times New Roman" w:hAnsi="Times New Roman" w:cs="Times New Roman"/>
        </w:rPr>
        <w:tab/>
      </w:r>
    </w:p>
    <w:p w:rsidR="00241239" w:rsidRPr="007768AA" w:rsidRDefault="007768AA" w:rsidP="00FE6859">
      <w:pPr>
        <w:jc w:val="both"/>
        <w:rPr>
          <w:rFonts w:ascii="Times New Roman" w:hAnsi="Times New Roman" w:cs="Times New Roman"/>
        </w:rPr>
      </w:pPr>
      <w:r>
        <w:rPr>
          <w:rFonts w:ascii="Times New Roman" w:hAnsi="Times New Roman" w:cs="Times New Roman"/>
          <w:b/>
        </w:rPr>
        <w:t>2.</w:t>
      </w:r>
      <w:r w:rsidR="00241239" w:rsidRPr="007768AA">
        <w:rPr>
          <w:rFonts w:ascii="Times New Roman" w:hAnsi="Times New Roman" w:cs="Times New Roman"/>
          <w:b/>
        </w:rPr>
        <w:t xml:space="preserve">AŞAMA: </w:t>
      </w:r>
      <w:r w:rsidR="00241239" w:rsidRPr="007768AA">
        <w:rPr>
          <w:rStyle w:val="FontStyle12"/>
          <w:sz w:val="22"/>
          <w:szCs w:val="22"/>
        </w:rPr>
        <w:t>İlçe emrindeki ve e</w:t>
      </w:r>
      <w:r w:rsidR="00241239" w:rsidRPr="007768AA">
        <w:rPr>
          <w:rFonts w:ascii="Times New Roman" w:hAnsi="Times New Roman" w:cs="Times New Roman"/>
        </w:rPr>
        <w:t xml:space="preserve">ğitim kurumundaki ihtiyaç </w:t>
      </w:r>
      <w:r w:rsidR="00241239" w:rsidRPr="007768AA">
        <w:rPr>
          <w:rFonts w:ascii="Times New Roman" w:hAnsi="Times New Roman" w:cs="Times New Roman"/>
          <w:i/>
        </w:rPr>
        <w:t>(norm kadro)</w:t>
      </w:r>
      <w:r w:rsidR="00241239" w:rsidRPr="007768AA">
        <w:rPr>
          <w:rFonts w:ascii="Times New Roman" w:hAnsi="Times New Roman" w:cs="Times New Roman"/>
        </w:rPr>
        <w:t xml:space="preserve"> fazlası öğretmenlerin, il genelindeki alanları itibariyle öğretmen ihtiyacı bulunan eğitim kurumlarına tercihleri doğrultusunda atanmaları;</w:t>
      </w:r>
    </w:p>
    <w:p w:rsidR="00241239" w:rsidRPr="00241239" w:rsidRDefault="00241239" w:rsidP="00241239">
      <w:pPr>
        <w:rPr>
          <w:rFonts w:ascii="Times New Roman" w:hAnsi="Times New Roman" w:cs="Times New Roman"/>
        </w:rPr>
      </w:pPr>
    </w:p>
    <w:tbl>
      <w:tblPr>
        <w:tblW w:w="9072" w:type="dxa"/>
        <w:tblInd w:w="40" w:type="dxa"/>
        <w:tblLayout w:type="fixed"/>
        <w:tblCellMar>
          <w:left w:w="40" w:type="dxa"/>
          <w:right w:w="40" w:type="dxa"/>
        </w:tblCellMar>
        <w:tblLook w:val="0000" w:firstRow="0" w:lastRow="0" w:firstColumn="0" w:lastColumn="0" w:noHBand="0" w:noVBand="0"/>
      </w:tblPr>
      <w:tblGrid>
        <w:gridCol w:w="5245"/>
        <w:gridCol w:w="3827"/>
      </w:tblGrid>
      <w:tr w:rsidR="00241239" w:rsidRPr="00241239" w:rsidTr="00335C01">
        <w:trPr>
          <w:trHeight w:val="452"/>
        </w:trPr>
        <w:tc>
          <w:tcPr>
            <w:tcW w:w="9072" w:type="dxa"/>
            <w:gridSpan w:val="2"/>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6"/>
              <w:widowControl/>
              <w:jc w:val="center"/>
              <w:rPr>
                <w:rStyle w:val="FontStyle11"/>
                <w:rFonts w:ascii="Times New Roman" w:hAnsi="Times New Roman" w:cs="Times New Roman"/>
                <w:sz w:val="22"/>
                <w:szCs w:val="22"/>
              </w:rPr>
            </w:pPr>
            <w:r w:rsidRPr="00241239">
              <w:rPr>
                <w:rStyle w:val="FontStyle11"/>
                <w:rFonts w:ascii="Times New Roman" w:hAnsi="Times New Roman" w:cs="Times New Roman"/>
                <w:sz w:val="22"/>
                <w:szCs w:val="22"/>
              </w:rPr>
              <w:t>BAŞVURU VE ATAMALARA İLİŞKİN TAKVİM</w:t>
            </w:r>
          </w:p>
        </w:tc>
      </w:tr>
      <w:tr w:rsidR="00241239" w:rsidRPr="00241239" w:rsidTr="00335C01">
        <w:trPr>
          <w:trHeight w:val="555"/>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756CDC" w:rsidP="00151106">
            <w:pPr>
              <w:pStyle w:val="Style4"/>
              <w:widowControl/>
              <w:spacing w:line="240" w:lineRule="auto"/>
              <w:rPr>
                <w:rStyle w:val="FontStyle12"/>
                <w:sz w:val="22"/>
                <w:szCs w:val="22"/>
              </w:rPr>
            </w:pPr>
            <w:r>
              <w:rPr>
                <w:rStyle w:val="FontStyle12"/>
                <w:sz w:val="22"/>
                <w:szCs w:val="22"/>
              </w:rPr>
              <w:t>1. a</w:t>
            </w:r>
            <w:r w:rsidR="00241239" w:rsidRPr="00241239">
              <w:rPr>
                <w:rStyle w:val="FontStyle12"/>
                <w:sz w:val="22"/>
                <w:szCs w:val="22"/>
              </w:rPr>
              <w:t xml:space="preserve">şamada atama yapılamayan öğretmen ihtiyacı bulunan eğitim kurumları ile başvuru ve atama </w:t>
            </w:r>
            <w:proofErr w:type="gramStart"/>
            <w:r w:rsidR="00241239" w:rsidRPr="00241239">
              <w:rPr>
                <w:rStyle w:val="FontStyle12"/>
                <w:sz w:val="22"/>
                <w:szCs w:val="22"/>
              </w:rPr>
              <w:t>kriterlerinin  duyurulması</w:t>
            </w:r>
            <w:proofErr w:type="gramEnd"/>
            <w:r w:rsidR="00241239" w:rsidRPr="00241239">
              <w:rPr>
                <w:rStyle w:val="FontStyle12"/>
                <w:sz w:val="22"/>
                <w:szCs w:val="22"/>
              </w:rPr>
              <w:t>, Duyurunun Tebliğ/Tebellüğ edilmesi</w:t>
            </w:r>
            <w:r w:rsidR="00577C5B">
              <w:rPr>
                <w:rStyle w:val="FontStyle12"/>
                <w:sz w:val="22"/>
                <w:szCs w:val="22"/>
              </w:rPr>
              <w:t xml:space="preserve"> ve başvuruların alınması</w:t>
            </w:r>
          </w:p>
        </w:tc>
        <w:tc>
          <w:tcPr>
            <w:tcW w:w="3827" w:type="dxa"/>
            <w:tcBorders>
              <w:top w:val="single" w:sz="6" w:space="0" w:color="auto"/>
              <w:left w:val="single" w:sz="6" w:space="0" w:color="auto"/>
              <w:bottom w:val="single" w:sz="6" w:space="0" w:color="auto"/>
              <w:right w:val="single" w:sz="6" w:space="0" w:color="auto"/>
            </w:tcBorders>
          </w:tcPr>
          <w:p w:rsidR="00577C5B" w:rsidRDefault="00577C5B" w:rsidP="00577C5B">
            <w:pPr>
              <w:pStyle w:val="Style4"/>
              <w:widowControl/>
              <w:spacing w:line="240" w:lineRule="auto"/>
              <w:rPr>
                <w:rStyle w:val="FontStyle12"/>
                <w:b/>
                <w:bCs/>
                <w:sz w:val="22"/>
                <w:szCs w:val="22"/>
              </w:rPr>
            </w:pPr>
          </w:p>
          <w:p w:rsidR="00241239" w:rsidRPr="00241239" w:rsidRDefault="00933DA5" w:rsidP="00502905">
            <w:pPr>
              <w:pStyle w:val="Style4"/>
              <w:widowControl/>
              <w:spacing w:line="240" w:lineRule="auto"/>
              <w:rPr>
                <w:rStyle w:val="FontStyle12"/>
                <w:b/>
                <w:bCs/>
                <w:sz w:val="22"/>
                <w:szCs w:val="22"/>
              </w:rPr>
            </w:pPr>
            <w:r>
              <w:rPr>
                <w:rStyle w:val="FontStyle12"/>
                <w:b/>
                <w:bCs/>
                <w:sz w:val="22"/>
                <w:szCs w:val="22"/>
              </w:rPr>
              <w:t>11</w:t>
            </w:r>
            <w:r w:rsidR="00241239" w:rsidRPr="00241239">
              <w:rPr>
                <w:rStyle w:val="FontStyle12"/>
                <w:b/>
                <w:bCs/>
                <w:sz w:val="22"/>
                <w:szCs w:val="22"/>
              </w:rPr>
              <w:t xml:space="preserve"> </w:t>
            </w:r>
            <w:r w:rsidR="00577C5B">
              <w:rPr>
                <w:rStyle w:val="FontStyle12"/>
                <w:b/>
                <w:bCs/>
                <w:sz w:val="22"/>
                <w:szCs w:val="22"/>
              </w:rPr>
              <w:t>Aralık</w:t>
            </w:r>
            <w:r w:rsidR="00241239" w:rsidRPr="00241239">
              <w:rPr>
                <w:rStyle w:val="FontStyle12"/>
                <w:b/>
                <w:bCs/>
                <w:sz w:val="22"/>
                <w:szCs w:val="22"/>
              </w:rPr>
              <w:t xml:space="preserve"> - </w:t>
            </w:r>
            <w:r>
              <w:rPr>
                <w:rStyle w:val="FontStyle12"/>
                <w:b/>
                <w:bCs/>
                <w:sz w:val="22"/>
                <w:szCs w:val="22"/>
              </w:rPr>
              <w:t>14</w:t>
            </w:r>
            <w:r w:rsidR="00241239" w:rsidRPr="00241239">
              <w:rPr>
                <w:rStyle w:val="FontStyle12"/>
                <w:b/>
                <w:bCs/>
                <w:sz w:val="22"/>
                <w:szCs w:val="22"/>
              </w:rPr>
              <w:t xml:space="preserve"> Aralık </w:t>
            </w:r>
            <w:r w:rsidR="00577C5B">
              <w:rPr>
                <w:rStyle w:val="FontStyle12"/>
                <w:b/>
                <w:bCs/>
                <w:sz w:val="22"/>
                <w:szCs w:val="22"/>
              </w:rPr>
              <w:t>2023</w:t>
            </w:r>
            <w:r w:rsidR="00241239" w:rsidRPr="00241239">
              <w:rPr>
                <w:rStyle w:val="FontStyle12"/>
                <w:b/>
                <w:bCs/>
                <w:sz w:val="22"/>
                <w:szCs w:val="22"/>
              </w:rPr>
              <w:t xml:space="preserve"> </w:t>
            </w:r>
            <w:r w:rsidR="00D92465">
              <w:rPr>
                <w:rStyle w:val="FontStyle12"/>
                <w:b/>
                <w:bCs/>
                <w:sz w:val="22"/>
                <w:szCs w:val="22"/>
              </w:rPr>
              <w:t xml:space="preserve">                        </w:t>
            </w:r>
            <w:r w:rsidR="00241239" w:rsidRPr="00241239">
              <w:rPr>
                <w:rStyle w:val="FontStyle12"/>
                <w:b/>
                <w:bCs/>
                <w:sz w:val="22"/>
                <w:szCs w:val="22"/>
              </w:rPr>
              <w:t>mesai bitimine kadar</w:t>
            </w:r>
          </w:p>
        </w:tc>
      </w:tr>
      <w:tr w:rsidR="00241239" w:rsidRPr="00241239" w:rsidTr="00335C01">
        <w:trPr>
          <w:trHeight w:val="68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 xml:space="preserve">Eğitim Kurumu Müdürlükleri tarafından İlçe Milli Eğitim Müdürlüklerine gönderilen "Başvuru </w:t>
            </w:r>
            <w:proofErr w:type="spellStart"/>
            <w:r w:rsidRPr="00241239">
              <w:rPr>
                <w:rStyle w:val="FontStyle12"/>
                <w:sz w:val="22"/>
                <w:szCs w:val="22"/>
              </w:rPr>
              <w:t>Formları"nın</w:t>
            </w:r>
            <w:proofErr w:type="spellEnd"/>
            <w:r w:rsidRPr="00241239">
              <w:rPr>
                <w:rStyle w:val="FontStyle12"/>
                <w:sz w:val="22"/>
                <w:szCs w:val="22"/>
              </w:rPr>
              <w:t xml:space="preserve"> </w:t>
            </w:r>
            <w:r w:rsidR="001D005C">
              <w:rPr>
                <w:rStyle w:val="FontStyle12"/>
                <w:sz w:val="22"/>
                <w:szCs w:val="22"/>
              </w:rPr>
              <w:t xml:space="preserve">İlçe MEM tarafından </w:t>
            </w:r>
            <w:r w:rsidRPr="00241239">
              <w:rPr>
                <w:rStyle w:val="FontStyle12"/>
                <w:sz w:val="22"/>
                <w:szCs w:val="22"/>
              </w:rPr>
              <w:t>İl Milli Eğitim Müdürlüğüne Teslim Edilmesi.</w:t>
            </w:r>
          </w:p>
        </w:tc>
        <w:tc>
          <w:tcPr>
            <w:tcW w:w="3827" w:type="dxa"/>
            <w:tcBorders>
              <w:top w:val="single" w:sz="6" w:space="0" w:color="auto"/>
              <w:left w:val="single" w:sz="6" w:space="0" w:color="auto"/>
              <w:bottom w:val="single" w:sz="6" w:space="0" w:color="auto"/>
              <w:right w:val="single" w:sz="6" w:space="0" w:color="auto"/>
            </w:tcBorders>
          </w:tcPr>
          <w:p w:rsidR="00577C5B" w:rsidRDefault="00577C5B" w:rsidP="00151106">
            <w:pPr>
              <w:pStyle w:val="Style4"/>
              <w:widowControl/>
              <w:spacing w:line="240" w:lineRule="auto"/>
              <w:rPr>
                <w:rStyle w:val="FontStyle12"/>
                <w:b/>
                <w:bCs/>
                <w:sz w:val="22"/>
                <w:szCs w:val="22"/>
              </w:rPr>
            </w:pPr>
          </w:p>
          <w:p w:rsidR="00241239" w:rsidRPr="00241239" w:rsidRDefault="00933DA5" w:rsidP="00502905">
            <w:pPr>
              <w:pStyle w:val="Style4"/>
              <w:widowControl/>
              <w:spacing w:line="240" w:lineRule="auto"/>
              <w:rPr>
                <w:rStyle w:val="FontStyle12"/>
                <w:b/>
                <w:bCs/>
                <w:sz w:val="22"/>
                <w:szCs w:val="22"/>
              </w:rPr>
            </w:pPr>
            <w:r>
              <w:rPr>
                <w:rStyle w:val="FontStyle12"/>
                <w:b/>
                <w:bCs/>
                <w:sz w:val="22"/>
                <w:szCs w:val="22"/>
              </w:rPr>
              <w:t xml:space="preserve">15 </w:t>
            </w:r>
            <w:r w:rsidR="00814426">
              <w:rPr>
                <w:rStyle w:val="FontStyle12"/>
                <w:b/>
                <w:bCs/>
                <w:sz w:val="22"/>
                <w:szCs w:val="22"/>
              </w:rPr>
              <w:t>Aralık</w:t>
            </w:r>
            <w:r w:rsidR="00241239" w:rsidRPr="00241239">
              <w:rPr>
                <w:rStyle w:val="FontStyle12"/>
                <w:b/>
                <w:bCs/>
                <w:sz w:val="22"/>
                <w:szCs w:val="22"/>
              </w:rPr>
              <w:t xml:space="preserve"> </w:t>
            </w:r>
            <w:r w:rsidR="00577C5B">
              <w:rPr>
                <w:rStyle w:val="FontStyle12"/>
                <w:b/>
                <w:bCs/>
                <w:sz w:val="22"/>
                <w:szCs w:val="22"/>
              </w:rPr>
              <w:t>202</w:t>
            </w:r>
            <w:r w:rsidR="00814426">
              <w:rPr>
                <w:rStyle w:val="FontStyle12"/>
                <w:b/>
                <w:bCs/>
                <w:sz w:val="22"/>
                <w:szCs w:val="22"/>
              </w:rPr>
              <w:t>3</w:t>
            </w:r>
            <w:r w:rsidR="00241239" w:rsidRPr="00241239">
              <w:rPr>
                <w:rStyle w:val="FontStyle12"/>
                <w:b/>
                <w:bCs/>
                <w:sz w:val="22"/>
                <w:szCs w:val="22"/>
              </w:rPr>
              <w:t xml:space="preserve"> </w:t>
            </w:r>
            <w:r w:rsidR="00D92465">
              <w:rPr>
                <w:rStyle w:val="FontStyle12"/>
                <w:b/>
                <w:bCs/>
                <w:sz w:val="22"/>
                <w:szCs w:val="22"/>
              </w:rPr>
              <w:t xml:space="preserve">                                             </w:t>
            </w:r>
            <w:r w:rsidR="00241239" w:rsidRPr="00241239">
              <w:rPr>
                <w:rStyle w:val="FontStyle12"/>
                <w:b/>
                <w:bCs/>
                <w:sz w:val="22"/>
                <w:szCs w:val="22"/>
              </w:rPr>
              <w:t>mesai bitimine kadar</w:t>
            </w:r>
          </w:p>
        </w:tc>
      </w:tr>
      <w:tr w:rsidR="00241239" w:rsidRPr="00241239" w:rsidTr="00335C01">
        <w:trPr>
          <w:trHeight w:val="63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933DA5" w:rsidP="00151106">
            <w:pPr>
              <w:pStyle w:val="Style4"/>
              <w:widowControl/>
              <w:spacing w:line="240" w:lineRule="auto"/>
              <w:rPr>
                <w:rStyle w:val="FontStyle12"/>
                <w:sz w:val="22"/>
                <w:szCs w:val="22"/>
              </w:rPr>
            </w:pPr>
            <w:r w:rsidRPr="00933DA5">
              <w:rPr>
                <w:rStyle w:val="FontStyle12"/>
                <w:sz w:val="22"/>
                <w:szCs w:val="22"/>
              </w:rPr>
              <w:t>Atama Sonuçlarının İlanı</w:t>
            </w:r>
          </w:p>
        </w:tc>
        <w:tc>
          <w:tcPr>
            <w:tcW w:w="3827" w:type="dxa"/>
            <w:tcBorders>
              <w:top w:val="single" w:sz="6" w:space="0" w:color="auto"/>
              <w:left w:val="single" w:sz="6" w:space="0" w:color="auto"/>
              <w:bottom w:val="single" w:sz="6" w:space="0" w:color="auto"/>
              <w:right w:val="single" w:sz="6" w:space="0" w:color="auto"/>
            </w:tcBorders>
          </w:tcPr>
          <w:p w:rsidR="00241239" w:rsidRDefault="00241239" w:rsidP="00502905">
            <w:pPr>
              <w:pStyle w:val="Style4"/>
              <w:widowControl/>
              <w:spacing w:line="240" w:lineRule="auto"/>
              <w:rPr>
                <w:rStyle w:val="FontStyle12"/>
                <w:b/>
                <w:bCs/>
                <w:sz w:val="22"/>
                <w:szCs w:val="22"/>
              </w:rPr>
            </w:pPr>
          </w:p>
          <w:p w:rsidR="00933DA5" w:rsidRPr="00241239" w:rsidRDefault="00741206" w:rsidP="00502905">
            <w:pPr>
              <w:pStyle w:val="Style4"/>
              <w:widowControl/>
              <w:spacing w:line="240" w:lineRule="auto"/>
              <w:rPr>
                <w:rStyle w:val="FontStyle12"/>
                <w:b/>
                <w:bCs/>
                <w:sz w:val="22"/>
                <w:szCs w:val="22"/>
              </w:rPr>
            </w:pPr>
            <w:r>
              <w:rPr>
                <w:rStyle w:val="FontStyle12"/>
                <w:b/>
                <w:bCs/>
                <w:sz w:val="22"/>
                <w:szCs w:val="22"/>
              </w:rPr>
              <w:t>19 Aralık 2023</w:t>
            </w:r>
          </w:p>
        </w:tc>
      </w:tr>
      <w:tr w:rsidR="00241239" w:rsidRPr="00241239" w:rsidTr="00335C01">
        <w:trPr>
          <w:trHeight w:val="608"/>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Ayrılma / Başlama işlemleri</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741206" w:rsidRDefault="00933DA5" w:rsidP="00151106">
            <w:pPr>
              <w:pStyle w:val="Style4"/>
              <w:widowControl/>
              <w:spacing w:line="240" w:lineRule="auto"/>
              <w:rPr>
                <w:rStyle w:val="FontStyle12"/>
                <w:b/>
                <w:bCs/>
                <w:sz w:val="22"/>
                <w:szCs w:val="22"/>
              </w:rPr>
            </w:pPr>
            <w:r w:rsidRPr="00741206">
              <w:rPr>
                <w:rStyle w:val="FontStyle12"/>
                <w:b/>
                <w:sz w:val="22"/>
                <w:szCs w:val="22"/>
              </w:rPr>
              <w:t xml:space="preserve">I. </w:t>
            </w:r>
            <w:proofErr w:type="gramStart"/>
            <w:r w:rsidRPr="00741206">
              <w:rPr>
                <w:rStyle w:val="FontStyle12"/>
                <w:b/>
                <w:sz w:val="22"/>
                <w:szCs w:val="22"/>
              </w:rPr>
              <w:t>Dönem  Sonu</w:t>
            </w:r>
            <w:proofErr w:type="gramEnd"/>
          </w:p>
        </w:tc>
      </w:tr>
    </w:tbl>
    <w:p w:rsidR="00241239" w:rsidRPr="00241239" w:rsidRDefault="00241239" w:rsidP="00241239">
      <w:pPr>
        <w:rPr>
          <w:rFonts w:ascii="Times New Roman" w:hAnsi="Times New Roman" w:cs="Times New Roman"/>
        </w:rPr>
      </w:pPr>
      <w:r w:rsidRPr="00241239">
        <w:rPr>
          <w:rFonts w:ascii="Times New Roman" w:hAnsi="Times New Roman" w:cs="Times New Roman"/>
        </w:rPr>
        <w:tab/>
      </w:r>
      <w:r w:rsidRPr="00241239">
        <w:rPr>
          <w:rFonts w:ascii="Times New Roman" w:hAnsi="Times New Roman" w:cs="Times New Roman"/>
        </w:rPr>
        <w:tab/>
      </w:r>
    </w:p>
    <w:p w:rsidR="00241239" w:rsidRPr="00241239" w:rsidRDefault="00241239" w:rsidP="00241239">
      <w:pPr>
        <w:rPr>
          <w:rFonts w:ascii="Times New Roman" w:hAnsi="Times New Roman" w:cs="Times New Roman"/>
        </w:rPr>
      </w:pPr>
    </w:p>
    <w:p w:rsidR="00241239" w:rsidRPr="007768AA" w:rsidRDefault="007768AA" w:rsidP="007768AA">
      <w:pPr>
        <w:jc w:val="both"/>
        <w:rPr>
          <w:rFonts w:ascii="Times New Roman" w:hAnsi="Times New Roman" w:cs="Times New Roman"/>
        </w:rPr>
      </w:pPr>
      <w:r w:rsidRPr="007768AA">
        <w:rPr>
          <w:rFonts w:ascii="Times New Roman" w:hAnsi="Times New Roman" w:cs="Times New Roman"/>
          <w:b/>
        </w:rPr>
        <w:t>3.</w:t>
      </w:r>
      <w:r w:rsidR="00241239" w:rsidRPr="007768AA">
        <w:rPr>
          <w:rFonts w:ascii="Times New Roman" w:hAnsi="Times New Roman" w:cs="Times New Roman"/>
          <w:b/>
        </w:rPr>
        <w:t>AŞAMA</w:t>
      </w:r>
      <w:r w:rsidR="00241239" w:rsidRPr="007768AA">
        <w:rPr>
          <w:rFonts w:ascii="Times New Roman" w:hAnsi="Times New Roman" w:cs="Times New Roman"/>
        </w:rPr>
        <w:t xml:space="preserve">:  </w:t>
      </w:r>
      <w:r w:rsidR="00241239" w:rsidRPr="007768AA">
        <w:rPr>
          <w:rStyle w:val="FontStyle12"/>
          <w:sz w:val="22"/>
          <w:szCs w:val="22"/>
        </w:rPr>
        <w:t>İlçe emrindeki ve e</w:t>
      </w:r>
      <w:r w:rsidR="00241239" w:rsidRPr="007768AA">
        <w:rPr>
          <w:rFonts w:ascii="Times New Roman" w:hAnsi="Times New Roman" w:cs="Times New Roman"/>
        </w:rPr>
        <w:t xml:space="preserve">ğitim kurumundaki ihtiyaç </w:t>
      </w:r>
      <w:r w:rsidR="00241239" w:rsidRPr="007768AA">
        <w:rPr>
          <w:rFonts w:ascii="Times New Roman" w:hAnsi="Times New Roman" w:cs="Times New Roman"/>
          <w:i/>
        </w:rPr>
        <w:t>(norm kadro)</w:t>
      </w:r>
      <w:r w:rsidR="00241239" w:rsidRPr="007768AA">
        <w:rPr>
          <w:rFonts w:ascii="Times New Roman" w:hAnsi="Times New Roman" w:cs="Times New Roman"/>
        </w:rPr>
        <w:t xml:space="preserve"> fazlası öğretmenlerin, MEB. Öğretmen Atama ve Yer Değiştirme Yönetmeliğinin 53/5. Maddesine göre </w:t>
      </w:r>
      <w:proofErr w:type="spellStart"/>
      <w:r w:rsidR="00241239" w:rsidRPr="007768AA">
        <w:rPr>
          <w:rFonts w:ascii="Times New Roman" w:hAnsi="Times New Roman" w:cs="Times New Roman"/>
        </w:rPr>
        <w:t>re’sen</w:t>
      </w:r>
      <w:proofErr w:type="spellEnd"/>
      <w:r w:rsidR="00241239" w:rsidRPr="007768AA">
        <w:rPr>
          <w:rFonts w:ascii="Times New Roman" w:hAnsi="Times New Roman" w:cs="Times New Roman"/>
        </w:rPr>
        <w:t xml:space="preserve"> atamaları;</w:t>
      </w:r>
    </w:p>
    <w:p w:rsidR="00241239" w:rsidRPr="00241239" w:rsidRDefault="00241239" w:rsidP="00241239">
      <w:pPr>
        <w:pStyle w:val="ListeParagraf"/>
        <w:ind w:left="1785"/>
        <w:rPr>
          <w:rFonts w:ascii="Times New Roman" w:hAnsi="Times New Roman" w:cs="Times New Roman"/>
          <w:sz w:val="22"/>
          <w:szCs w:val="22"/>
        </w:rPr>
      </w:pPr>
    </w:p>
    <w:tbl>
      <w:tblPr>
        <w:tblW w:w="9072" w:type="dxa"/>
        <w:tblInd w:w="40" w:type="dxa"/>
        <w:tblLayout w:type="fixed"/>
        <w:tblCellMar>
          <w:left w:w="40" w:type="dxa"/>
          <w:right w:w="40" w:type="dxa"/>
        </w:tblCellMar>
        <w:tblLook w:val="0000" w:firstRow="0" w:lastRow="0" w:firstColumn="0" w:lastColumn="0" w:noHBand="0" w:noVBand="0"/>
      </w:tblPr>
      <w:tblGrid>
        <w:gridCol w:w="5245"/>
        <w:gridCol w:w="3827"/>
      </w:tblGrid>
      <w:tr w:rsidR="00241239" w:rsidRPr="00241239" w:rsidTr="00335C01">
        <w:trPr>
          <w:trHeight w:val="608"/>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D810EA" w:rsidP="00D810EA">
            <w:pPr>
              <w:pStyle w:val="Style4"/>
              <w:widowControl/>
              <w:spacing w:line="240" w:lineRule="auto"/>
              <w:rPr>
                <w:rStyle w:val="FontStyle12"/>
                <w:sz w:val="22"/>
                <w:szCs w:val="22"/>
              </w:rPr>
            </w:pPr>
            <w:r w:rsidRPr="00D810EA">
              <w:rPr>
                <w:rStyle w:val="FontStyle12"/>
                <w:sz w:val="22"/>
                <w:szCs w:val="22"/>
              </w:rPr>
              <w:t>İhtiyaç (norm kadro) fazlası öğretmenlerden ataması gerçekleşmeyen ya da tercihte bulunmayanlar</w:t>
            </w:r>
            <w:r>
              <w:rPr>
                <w:rStyle w:val="FontStyle12"/>
                <w:sz w:val="22"/>
                <w:szCs w:val="22"/>
              </w:rPr>
              <w:t xml:space="preserve">ın listesinin </w:t>
            </w:r>
            <w:proofErr w:type="spellStart"/>
            <w:r w:rsidR="00E64992" w:rsidRPr="00E64992">
              <w:rPr>
                <w:rStyle w:val="FontStyle12"/>
                <w:sz w:val="22"/>
                <w:szCs w:val="22"/>
              </w:rPr>
              <w:t>Re’sen</w:t>
            </w:r>
            <w:proofErr w:type="spellEnd"/>
            <w:r w:rsidR="00E64992" w:rsidRPr="00E64992">
              <w:rPr>
                <w:rStyle w:val="FontStyle12"/>
                <w:sz w:val="22"/>
                <w:szCs w:val="22"/>
              </w:rPr>
              <w:t xml:space="preserve"> atama yapılmak üzere </w:t>
            </w:r>
            <w:r w:rsidR="001D005C">
              <w:rPr>
                <w:rStyle w:val="FontStyle12"/>
                <w:sz w:val="22"/>
                <w:szCs w:val="22"/>
              </w:rPr>
              <w:t>İlçe MEM tarafından</w:t>
            </w:r>
            <w:r w:rsidR="00241239" w:rsidRPr="00241239">
              <w:rPr>
                <w:rStyle w:val="FontStyle12"/>
                <w:sz w:val="22"/>
                <w:szCs w:val="22"/>
              </w:rPr>
              <w:t xml:space="preserve"> İl Milli Eğitim Müdürlüğüne Teslim Edilmesi.</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502905" w:rsidP="00502905">
            <w:pPr>
              <w:pStyle w:val="Style4"/>
              <w:widowControl/>
              <w:spacing w:line="240" w:lineRule="auto"/>
              <w:rPr>
                <w:rStyle w:val="FontStyle12"/>
                <w:b/>
                <w:sz w:val="22"/>
                <w:szCs w:val="22"/>
              </w:rPr>
            </w:pPr>
            <w:r>
              <w:rPr>
                <w:rStyle w:val="FontStyle12"/>
                <w:b/>
                <w:sz w:val="22"/>
                <w:szCs w:val="22"/>
              </w:rPr>
              <w:t>2</w:t>
            </w:r>
            <w:r w:rsidR="00D810EA">
              <w:rPr>
                <w:rStyle w:val="FontStyle12"/>
                <w:b/>
                <w:sz w:val="22"/>
                <w:szCs w:val="22"/>
              </w:rPr>
              <w:t xml:space="preserve">0 </w:t>
            </w:r>
            <w:r>
              <w:rPr>
                <w:rStyle w:val="FontStyle12"/>
                <w:b/>
                <w:sz w:val="22"/>
                <w:szCs w:val="22"/>
              </w:rPr>
              <w:t>Aralık</w:t>
            </w:r>
            <w:r w:rsidR="000E0408">
              <w:rPr>
                <w:rStyle w:val="FontStyle12"/>
                <w:b/>
                <w:sz w:val="22"/>
                <w:szCs w:val="22"/>
              </w:rPr>
              <w:t xml:space="preserve"> </w:t>
            </w:r>
            <w:r>
              <w:rPr>
                <w:rStyle w:val="FontStyle12"/>
                <w:b/>
                <w:sz w:val="22"/>
                <w:szCs w:val="22"/>
              </w:rPr>
              <w:t>2023</w:t>
            </w:r>
            <w:r w:rsidR="00241239" w:rsidRPr="00241239">
              <w:rPr>
                <w:rStyle w:val="FontStyle12"/>
                <w:b/>
                <w:sz w:val="22"/>
                <w:szCs w:val="22"/>
              </w:rPr>
              <w:t xml:space="preserve"> </w:t>
            </w:r>
            <w:r w:rsidR="00222779" w:rsidRPr="00241239">
              <w:rPr>
                <w:rStyle w:val="FontStyle12"/>
                <w:b/>
                <w:bCs/>
                <w:sz w:val="22"/>
                <w:szCs w:val="22"/>
              </w:rPr>
              <w:t>mesai bitimine kadar</w:t>
            </w:r>
          </w:p>
        </w:tc>
      </w:tr>
      <w:tr w:rsidR="00241239" w:rsidRPr="00241239" w:rsidTr="00335C01">
        <w:trPr>
          <w:trHeight w:val="634"/>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E64992" w:rsidP="00151106">
            <w:pPr>
              <w:pStyle w:val="Style4"/>
              <w:widowControl/>
              <w:spacing w:line="240" w:lineRule="auto"/>
              <w:rPr>
                <w:rStyle w:val="FontStyle12"/>
                <w:sz w:val="22"/>
                <w:szCs w:val="22"/>
              </w:rPr>
            </w:pPr>
            <w:r w:rsidRPr="00E64992">
              <w:rPr>
                <w:rStyle w:val="FontStyle12"/>
                <w:sz w:val="22"/>
                <w:szCs w:val="22"/>
              </w:rPr>
              <w:t>Atama Sonuçlarının İlanı</w:t>
            </w:r>
          </w:p>
        </w:tc>
        <w:tc>
          <w:tcPr>
            <w:tcW w:w="3827" w:type="dxa"/>
            <w:tcBorders>
              <w:top w:val="single" w:sz="6" w:space="0" w:color="auto"/>
              <w:left w:val="single" w:sz="6" w:space="0" w:color="auto"/>
              <w:bottom w:val="single" w:sz="6" w:space="0" w:color="auto"/>
              <w:right w:val="single" w:sz="6" w:space="0" w:color="auto"/>
            </w:tcBorders>
          </w:tcPr>
          <w:p w:rsidR="00E64992" w:rsidRDefault="00E64992" w:rsidP="00E64992">
            <w:pPr>
              <w:pStyle w:val="Style4"/>
              <w:widowControl/>
              <w:spacing w:line="240" w:lineRule="auto"/>
              <w:rPr>
                <w:rStyle w:val="FontStyle12"/>
                <w:b/>
                <w:bCs/>
                <w:sz w:val="22"/>
                <w:szCs w:val="22"/>
              </w:rPr>
            </w:pPr>
          </w:p>
          <w:p w:rsidR="00241239" w:rsidRPr="00241239" w:rsidRDefault="00502905" w:rsidP="00E64992">
            <w:pPr>
              <w:pStyle w:val="Style4"/>
              <w:widowControl/>
              <w:spacing w:line="240" w:lineRule="auto"/>
              <w:rPr>
                <w:rStyle w:val="FontStyle12"/>
                <w:b/>
                <w:bCs/>
                <w:sz w:val="22"/>
                <w:szCs w:val="22"/>
              </w:rPr>
            </w:pPr>
            <w:r>
              <w:rPr>
                <w:rStyle w:val="FontStyle12"/>
                <w:b/>
                <w:bCs/>
                <w:sz w:val="22"/>
                <w:szCs w:val="22"/>
              </w:rPr>
              <w:t>2</w:t>
            </w:r>
            <w:r w:rsidR="00D810EA">
              <w:rPr>
                <w:rStyle w:val="FontStyle12"/>
                <w:b/>
                <w:bCs/>
                <w:sz w:val="22"/>
                <w:szCs w:val="22"/>
              </w:rPr>
              <w:t>2</w:t>
            </w:r>
            <w:r w:rsidR="003D3123">
              <w:rPr>
                <w:rStyle w:val="FontStyle12"/>
                <w:b/>
                <w:bCs/>
                <w:sz w:val="22"/>
                <w:szCs w:val="22"/>
              </w:rPr>
              <w:t xml:space="preserve"> </w:t>
            </w:r>
            <w:r>
              <w:rPr>
                <w:rStyle w:val="FontStyle12"/>
                <w:b/>
                <w:bCs/>
                <w:sz w:val="22"/>
                <w:szCs w:val="22"/>
              </w:rPr>
              <w:t>Aralık</w:t>
            </w:r>
            <w:r w:rsidR="00241239" w:rsidRPr="00241239">
              <w:rPr>
                <w:rStyle w:val="FontStyle12"/>
                <w:b/>
                <w:bCs/>
                <w:sz w:val="22"/>
                <w:szCs w:val="22"/>
              </w:rPr>
              <w:t xml:space="preserve"> </w:t>
            </w:r>
            <w:r w:rsidR="003D3123">
              <w:rPr>
                <w:rStyle w:val="FontStyle12"/>
                <w:b/>
                <w:bCs/>
                <w:sz w:val="22"/>
                <w:szCs w:val="22"/>
              </w:rPr>
              <w:t>20</w:t>
            </w:r>
            <w:r w:rsidR="00222779">
              <w:rPr>
                <w:rStyle w:val="FontStyle12"/>
                <w:b/>
                <w:bCs/>
                <w:sz w:val="22"/>
                <w:szCs w:val="22"/>
              </w:rPr>
              <w:t>2</w:t>
            </w:r>
            <w:r>
              <w:rPr>
                <w:rStyle w:val="FontStyle12"/>
                <w:b/>
                <w:bCs/>
                <w:sz w:val="22"/>
                <w:szCs w:val="22"/>
              </w:rPr>
              <w:t>3</w:t>
            </w:r>
          </w:p>
        </w:tc>
      </w:tr>
      <w:tr w:rsidR="00241239" w:rsidRPr="00241239" w:rsidTr="00335C01">
        <w:trPr>
          <w:trHeight w:val="608"/>
        </w:trPr>
        <w:tc>
          <w:tcPr>
            <w:tcW w:w="5245"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241239" w:rsidRDefault="00241239" w:rsidP="00151106">
            <w:pPr>
              <w:pStyle w:val="Style4"/>
              <w:widowControl/>
              <w:spacing w:line="240" w:lineRule="auto"/>
              <w:rPr>
                <w:rStyle w:val="FontStyle12"/>
                <w:sz w:val="22"/>
                <w:szCs w:val="22"/>
              </w:rPr>
            </w:pPr>
            <w:r w:rsidRPr="00241239">
              <w:rPr>
                <w:rStyle w:val="FontStyle12"/>
                <w:sz w:val="22"/>
                <w:szCs w:val="22"/>
              </w:rPr>
              <w:t>Ayrılma / Başlama işlemleri</w:t>
            </w:r>
          </w:p>
        </w:tc>
        <w:tc>
          <w:tcPr>
            <w:tcW w:w="3827" w:type="dxa"/>
            <w:tcBorders>
              <w:top w:val="single" w:sz="6" w:space="0" w:color="auto"/>
              <w:left w:val="single" w:sz="6" w:space="0" w:color="auto"/>
              <w:bottom w:val="single" w:sz="6" w:space="0" w:color="auto"/>
              <w:right w:val="single" w:sz="6" w:space="0" w:color="auto"/>
            </w:tcBorders>
          </w:tcPr>
          <w:p w:rsidR="00241239" w:rsidRPr="00241239" w:rsidRDefault="00241239" w:rsidP="00151106">
            <w:pPr>
              <w:pStyle w:val="Style4"/>
              <w:widowControl/>
              <w:spacing w:line="240" w:lineRule="auto"/>
              <w:rPr>
                <w:rStyle w:val="FontStyle12"/>
                <w:sz w:val="22"/>
                <w:szCs w:val="22"/>
              </w:rPr>
            </w:pPr>
          </w:p>
          <w:p w:rsidR="00241239" w:rsidRPr="00D810EA" w:rsidRDefault="00D810EA" w:rsidP="00151106">
            <w:pPr>
              <w:pStyle w:val="Style4"/>
              <w:widowControl/>
              <w:spacing w:line="240" w:lineRule="auto"/>
              <w:rPr>
                <w:rStyle w:val="FontStyle12"/>
                <w:b/>
                <w:bCs/>
                <w:sz w:val="22"/>
                <w:szCs w:val="22"/>
              </w:rPr>
            </w:pPr>
            <w:r w:rsidRPr="00D810EA">
              <w:rPr>
                <w:rStyle w:val="FontStyle12"/>
                <w:b/>
                <w:sz w:val="22"/>
                <w:szCs w:val="22"/>
              </w:rPr>
              <w:t xml:space="preserve">I. </w:t>
            </w:r>
            <w:proofErr w:type="gramStart"/>
            <w:r w:rsidRPr="00D810EA">
              <w:rPr>
                <w:rStyle w:val="FontStyle12"/>
                <w:b/>
                <w:sz w:val="22"/>
                <w:szCs w:val="22"/>
              </w:rPr>
              <w:t>Dönem  Sonu</w:t>
            </w:r>
            <w:proofErr w:type="gramEnd"/>
          </w:p>
        </w:tc>
      </w:tr>
    </w:tbl>
    <w:p w:rsidR="00241239" w:rsidRPr="00241239" w:rsidRDefault="00241239" w:rsidP="00241239">
      <w:pPr>
        <w:pStyle w:val="ListeParagraf"/>
        <w:ind w:left="1785"/>
        <w:rPr>
          <w:rFonts w:ascii="Times New Roman" w:hAnsi="Times New Roman" w:cs="Times New Roman"/>
          <w:sz w:val="22"/>
          <w:szCs w:val="22"/>
        </w:rPr>
      </w:pPr>
    </w:p>
    <w:p w:rsidR="00A60C1A" w:rsidRPr="00241239" w:rsidRDefault="00A60C1A" w:rsidP="00E33B86">
      <w:pPr>
        <w:ind w:right="850"/>
        <w:rPr>
          <w:rFonts w:ascii="Times New Roman" w:hAnsi="Times New Roman" w:cs="Times New Roman"/>
        </w:rPr>
      </w:pPr>
    </w:p>
    <w:p w:rsidR="00241239" w:rsidRPr="00241239" w:rsidRDefault="00241239" w:rsidP="00E33B86">
      <w:pPr>
        <w:ind w:right="850"/>
        <w:rPr>
          <w:rFonts w:ascii="Times New Roman" w:hAnsi="Times New Roman" w:cs="Times New Roman"/>
        </w:rPr>
      </w:pPr>
    </w:p>
    <w:p w:rsidR="00241239" w:rsidRDefault="00241239" w:rsidP="00E33B86">
      <w:pPr>
        <w:ind w:right="850"/>
        <w:rPr>
          <w:rFonts w:ascii="Times New Roman" w:hAnsi="Times New Roman" w:cs="Times New Roman"/>
        </w:rPr>
      </w:pPr>
    </w:p>
    <w:p w:rsidR="00241239" w:rsidRDefault="00241239" w:rsidP="00E33B86">
      <w:pPr>
        <w:ind w:right="850"/>
        <w:rPr>
          <w:rFonts w:ascii="Times New Roman" w:hAnsi="Times New Roman" w:cs="Times New Roman"/>
        </w:rPr>
      </w:pPr>
    </w:p>
    <w:p w:rsidR="00A60C1A" w:rsidRPr="00A60C1A" w:rsidRDefault="00A60C1A" w:rsidP="00A60C1A">
      <w:pPr>
        <w:ind w:right="850"/>
        <w:jc w:val="center"/>
        <w:rPr>
          <w:rFonts w:ascii="Times New Roman" w:hAnsi="Times New Roman" w:cs="Times New Roman"/>
          <w:color w:val="FF0000"/>
          <w:sz w:val="24"/>
          <w:szCs w:val="24"/>
        </w:rPr>
      </w:pPr>
      <w:r w:rsidRPr="00A60C1A">
        <w:rPr>
          <w:rFonts w:ascii="Times New Roman" w:hAnsi="Times New Roman" w:cs="Times New Roman"/>
          <w:color w:val="FF0000"/>
          <w:sz w:val="24"/>
          <w:szCs w:val="24"/>
        </w:rPr>
        <w:t xml:space="preserve">ÖĞRETMENLERİN HİZMET PUANI HESABINDA </w:t>
      </w:r>
      <w:r w:rsidR="008F62BA">
        <w:rPr>
          <w:rFonts w:ascii="Times New Roman" w:hAnsi="Times New Roman" w:cs="Times New Roman"/>
          <w:color w:val="FF0000"/>
          <w:sz w:val="24"/>
          <w:szCs w:val="24"/>
        </w:rPr>
        <w:t>BAŞVURU</w:t>
      </w:r>
      <w:r w:rsidR="003D3123">
        <w:rPr>
          <w:rFonts w:ascii="Times New Roman" w:hAnsi="Times New Roman" w:cs="Times New Roman"/>
          <w:color w:val="FF0000"/>
          <w:sz w:val="24"/>
          <w:szCs w:val="24"/>
        </w:rPr>
        <w:t xml:space="preserve"> </w:t>
      </w:r>
      <w:r w:rsidR="008F62BA">
        <w:rPr>
          <w:rFonts w:ascii="Times New Roman" w:hAnsi="Times New Roman" w:cs="Times New Roman"/>
          <w:color w:val="FF0000"/>
          <w:sz w:val="24"/>
          <w:szCs w:val="24"/>
        </w:rPr>
        <w:t>AŞAMALARININ</w:t>
      </w:r>
      <w:r w:rsidRPr="00A60C1A">
        <w:rPr>
          <w:rFonts w:ascii="Times New Roman" w:hAnsi="Times New Roman" w:cs="Times New Roman"/>
          <w:color w:val="FF0000"/>
          <w:sz w:val="24"/>
          <w:szCs w:val="24"/>
        </w:rPr>
        <w:t xml:space="preserve"> SON </w:t>
      </w:r>
      <w:r w:rsidR="008F62BA">
        <w:rPr>
          <w:rFonts w:ascii="Times New Roman" w:hAnsi="Times New Roman" w:cs="Times New Roman"/>
          <w:color w:val="FF0000"/>
          <w:sz w:val="24"/>
          <w:szCs w:val="24"/>
        </w:rPr>
        <w:t>GÜNÜ</w:t>
      </w:r>
      <w:r w:rsidR="003D3123">
        <w:rPr>
          <w:rFonts w:ascii="Times New Roman" w:hAnsi="Times New Roman" w:cs="Times New Roman"/>
          <w:color w:val="FF0000"/>
          <w:sz w:val="24"/>
          <w:szCs w:val="24"/>
        </w:rPr>
        <w:t xml:space="preserve"> </w:t>
      </w:r>
      <w:r w:rsidRPr="00A60C1A">
        <w:rPr>
          <w:rFonts w:ascii="Times New Roman" w:hAnsi="Times New Roman" w:cs="Times New Roman"/>
          <w:color w:val="FF0000"/>
          <w:sz w:val="24"/>
          <w:szCs w:val="24"/>
        </w:rPr>
        <w:t>ESAS ALINACAKTIR.</w:t>
      </w:r>
    </w:p>
    <w:sectPr w:rsidR="00A60C1A" w:rsidRPr="00A60C1A" w:rsidSect="00E67D08">
      <w:headerReference w:type="even" r:id="rId8"/>
      <w:headerReference w:type="default" r:id="rId9"/>
      <w:footerReference w:type="even" r:id="rId10"/>
      <w:footerReference w:type="default" r:id="rId11"/>
      <w:headerReference w:type="first" r:id="rId12"/>
      <w:footerReference w:type="first" r:id="rId13"/>
      <w:type w:val="evenPage"/>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D5" w:rsidRDefault="00F804D5" w:rsidP="00DE428D">
      <w:pPr>
        <w:spacing w:after="0" w:line="240" w:lineRule="auto"/>
      </w:pPr>
      <w:r>
        <w:separator/>
      </w:r>
    </w:p>
  </w:endnote>
  <w:endnote w:type="continuationSeparator" w:id="0">
    <w:p w:rsidR="00F804D5" w:rsidRDefault="00F804D5" w:rsidP="00DE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imes">
    <w:altName w:val="Times New Roman"/>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C0" w:rsidRDefault="004343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16672"/>
      <w:docPartObj>
        <w:docPartGallery w:val="Page Numbers (Bottom of Page)"/>
        <w:docPartUnique/>
      </w:docPartObj>
    </w:sdtPr>
    <w:sdtEndPr/>
    <w:sdtContent>
      <w:p w:rsidR="007756AC" w:rsidRDefault="007756AC">
        <w:pPr>
          <w:pStyle w:val="AltBilgi"/>
          <w:jc w:val="center"/>
        </w:pPr>
        <w:r>
          <w:fldChar w:fldCharType="begin"/>
        </w:r>
        <w:r>
          <w:instrText>PAGE   \* MERGEFORMAT</w:instrText>
        </w:r>
        <w:r>
          <w:fldChar w:fldCharType="separate"/>
        </w:r>
        <w:r w:rsidR="00F93934">
          <w:rPr>
            <w:noProof/>
          </w:rPr>
          <w:t>5</w:t>
        </w:r>
        <w:r>
          <w:fldChar w:fldCharType="end"/>
        </w:r>
      </w:p>
    </w:sdtContent>
  </w:sdt>
  <w:p w:rsidR="007756AC" w:rsidRDefault="007756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C0" w:rsidRDefault="004343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D5" w:rsidRDefault="00F804D5" w:rsidP="00DE428D">
      <w:pPr>
        <w:spacing w:after="0" w:line="240" w:lineRule="auto"/>
      </w:pPr>
      <w:r>
        <w:separator/>
      </w:r>
    </w:p>
  </w:footnote>
  <w:footnote w:type="continuationSeparator" w:id="0">
    <w:p w:rsidR="00F804D5" w:rsidRDefault="00F804D5" w:rsidP="00DE4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33" w:rsidRDefault="00F80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988313" o:spid="_x0000_s2051" type="#_x0000_t75" style="position:absolute;margin-left:0;margin-top:0;width:281.25pt;height:281.25pt;z-index:-251656192;mso-position-horizontal:center;mso-position-horizontal-relative:margin;mso-position-vertical:center;mso-position-vertical-relative:margin" o:allowincell="f">
          <v:imagedata r:id="rId1" o:title="ME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33" w:rsidRDefault="00F80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988314" o:spid="_x0000_s2050" type="#_x0000_t75" style="position:absolute;margin-left:0;margin-top:0;width:281.25pt;height:281.25pt;z-index:-251655168;mso-position-horizontal:center;mso-position-horizontal-relative:margin;mso-position-vertical:center;mso-position-vertical-relative:margin" o:allowincell="f">
          <v:imagedata r:id="rId1" o:title="MEB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33" w:rsidRDefault="00F804D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988312" o:spid="_x0000_s2049" type="#_x0000_t75" style="position:absolute;margin-left:0;margin-top:0;width:281.25pt;height:281.25pt;z-index:-251657216;mso-position-horizontal:center;mso-position-horizontal-relative:margin;mso-position-vertical:center;mso-position-vertical-relative:margin" o:allowincell="f">
          <v:imagedata r:id="rId1" o:title="ME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FC5"/>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4478" w:hanging="360"/>
      </w:pPr>
      <w:rPr>
        <w:rFonts w:hint="default"/>
      </w:rPr>
    </w:lvl>
    <w:lvl w:ilvl="2" w:tentative="1">
      <w:start w:val="1"/>
      <w:numFmt w:val="lowerRoman"/>
      <w:lvlText w:val="%3."/>
      <w:lvlJc w:val="right"/>
      <w:pPr>
        <w:tabs>
          <w:tab w:val="num" w:pos="5198"/>
        </w:tabs>
        <w:ind w:left="5198" w:hanging="180"/>
      </w:pPr>
    </w:lvl>
    <w:lvl w:ilvl="3" w:tentative="1">
      <w:start w:val="1"/>
      <w:numFmt w:val="decimal"/>
      <w:lvlText w:val="%4."/>
      <w:lvlJc w:val="left"/>
      <w:pPr>
        <w:tabs>
          <w:tab w:val="num" w:pos="5918"/>
        </w:tabs>
        <w:ind w:left="5918" w:hanging="360"/>
      </w:pPr>
    </w:lvl>
    <w:lvl w:ilvl="4" w:tentative="1">
      <w:start w:val="1"/>
      <w:numFmt w:val="lowerLetter"/>
      <w:lvlText w:val="%5."/>
      <w:lvlJc w:val="left"/>
      <w:pPr>
        <w:tabs>
          <w:tab w:val="num" w:pos="6638"/>
        </w:tabs>
        <w:ind w:left="6638" w:hanging="360"/>
      </w:pPr>
    </w:lvl>
    <w:lvl w:ilvl="5" w:tentative="1">
      <w:start w:val="1"/>
      <w:numFmt w:val="lowerRoman"/>
      <w:lvlText w:val="%6."/>
      <w:lvlJc w:val="right"/>
      <w:pPr>
        <w:tabs>
          <w:tab w:val="num" w:pos="7358"/>
        </w:tabs>
        <w:ind w:left="7358" w:hanging="180"/>
      </w:pPr>
    </w:lvl>
    <w:lvl w:ilvl="6" w:tentative="1">
      <w:start w:val="1"/>
      <w:numFmt w:val="decimal"/>
      <w:lvlText w:val="%7."/>
      <w:lvlJc w:val="left"/>
      <w:pPr>
        <w:tabs>
          <w:tab w:val="num" w:pos="8078"/>
        </w:tabs>
        <w:ind w:left="8078" w:hanging="360"/>
      </w:pPr>
    </w:lvl>
    <w:lvl w:ilvl="7" w:tentative="1">
      <w:start w:val="1"/>
      <w:numFmt w:val="lowerLetter"/>
      <w:lvlText w:val="%8."/>
      <w:lvlJc w:val="left"/>
      <w:pPr>
        <w:tabs>
          <w:tab w:val="num" w:pos="8798"/>
        </w:tabs>
        <w:ind w:left="8798" w:hanging="360"/>
      </w:pPr>
    </w:lvl>
    <w:lvl w:ilvl="8" w:tentative="1">
      <w:start w:val="1"/>
      <w:numFmt w:val="lowerRoman"/>
      <w:lvlText w:val="%9."/>
      <w:lvlJc w:val="right"/>
      <w:pPr>
        <w:tabs>
          <w:tab w:val="num" w:pos="9518"/>
        </w:tabs>
        <w:ind w:left="9518" w:hanging="180"/>
      </w:pPr>
    </w:lvl>
  </w:abstractNum>
  <w:abstractNum w:abstractNumId="1" w15:restartNumberingAfterBreak="0">
    <w:nsid w:val="203E2464"/>
    <w:multiLevelType w:val="hybridMultilevel"/>
    <w:tmpl w:val="F622FB86"/>
    <w:lvl w:ilvl="0" w:tplc="0D82B660">
      <w:start w:val="1"/>
      <w:numFmt w:val="decimal"/>
      <w:lvlText w:val="%1."/>
      <w:lvlJc w:val="left"/>
      <w:pPr>
        <w:ind w:left="1353" w:hanging="360"/>
      </w:pPr>
      <w:rPr>
        <w:rFonts w:ascii="Arial Black" w:hAnsi="Arial Black" w:hint="default"/>
        <w:b/>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 w15:restartNumberingAfterBreak="0">
    <w:nsid w:val="21736DC0"/>
    <w:multiLevelType w:val="multilevel"/>
    <w:tmpl w:val="D460EBE0"/>
    <w:lvl w:ilvl="0">
      <w:start w:val="1"/>
      <w:numFmt w:val="decimal"/>
      <w:lvlText w:val="%1-"/>
      <w:legacy w:legacy="1" w:legacySpace="0" w:legacyIndent="317"/>
      <w:lvlJc w:val="left"/>
      <w:rPr>
        <w:rFonts w:ascii="Times New Roman" w:eastAsiaTheme="minorEastAsia" w:hAnsi="Times New Roman" w:cs="Times New Roman"/>
      </w:rPr>
    </w:lvl>
    <w:lvl w:ilvl="1">
      <w:start w:val="1"/>
      <w:numFmt w:val="decimal"/>
      <w:lvlText w:val="%2."/>
      <w:lvlJc w:val="left"/>
      <w:pPr>
        <w:ind w:left="4478" w:hanging="360"/>
      </w:pPr>
      <w:rPr>
        <w:rFonts w:hint="default"/>
      </w:rPr>
    </w:lvl>
    <w:lvl w:ilvl="2" w:tentative="1">
      <w:start w:val="1"/>
      <w:numFmt w:val="lowerRoman"/>
      <w:lvlText w:val="%3."/>
      <w:lvlJc w:val="right"/>
      <w:pPr>
        <w:tabs>
          <w:tab w:val="num" w:pos="5198"/>
        </w:tabs>
        <w:ind w:left="5198" w:hanging="180"/>
      </w:pPr>
    </w:lvl>
    <w:lvl w:ilvl="3" w:tentative="1">
      <w:start w:val="1"/>
      <w:numFmt w:val="decimal"/>
      <w:lvlText w:val="%4."/>
      <w:lvlJc w:val="left"/>
      <w:pPr>
        <w:tabs>
          <w:tab w:val="num" w:pos="5918"/>
        </w:tabs>
        <w:ind w:left="5918" w:hanging="360"/>
      </w:pPr>
    </w:lvl>
    <w:lvl w:ilvl="4" w:tentative="1">
      <w:start w:val="1"/>
      <w:numFmt w:val="lowerLetter"/>
      <w:lvlText w:val="%5."/>
      <w:lvlJc w:val="left"/>
      <w:pPr>
        <w:tabs>
          <w:tab w:val="num" w:pos="6638"/>
        </w:tabs>
        <w:ind w:left="6638" w:hanging="360"/>
      </w:pPr>
    </w:lvl>
    <w:lvl w:ilvl="5" w:tentative="1">
      <w:start w:val="1"/>
      <w:numFmt w:val="lowerRoman"/>
      <w:lvlText w:val="%6."/>
      <w:lvlJc w:val="right"/>
      <w:pPr>
        <w:tabs>
          <w:tab w:val="num" w:pos="7358"/>
        </w:tabs>
        <w:ind w:left="7358" w:hanging="180"/>
      </w:pPr>
    </w:lvl>
    <w:lvl w:ilvl="6" w:tentative="1">
      <w:start w:val="1"/>
      <w:numFmt w:val="decimal"/>
      <w:lvlText w:val="%7."/>
      <w:lvlJc w:val="left"/>
      <w:pPr>
        <w:tabs>
          <w:tab w:val="num" w:pos="8078"/>
        </w:tabs>
        <w:ind w:left="8078" w:hanging="360"/>
      </w:pPr>
    </w:lvl>
    <w:lvl w:ilvl="7" w:tentative="1">
      <w:start w:val="1"/>
      <w:numFmt w:val="lowerLetter"/>
      <w:lvlText w:val="%8."/>
      <w:lvlJc w:val="left"/>
      <w:pPr>
        <w:tabs>
          <w:tab w:val="num" w:pos="8798"/>
        </w:tabs>
        <w:ind w:left="8798" w:hanging="360"/>
      </w:pPr>
    </w:lvl>
    <w:lvl w:ilvl="8" w:tentative="1">
      <w:start w:val="1"/>
      <w:numFmt w:val="lowerRoman"/>
      <w:lvlText w:val="%9."/>
      <w:lvlJc w:val="right"/>
      <w:pPr>
        <w:tabs>
          <w:tab w:val="num" w:pos="9518"/>
        </w:tabs>
        <w:ind w:left="9518" w:hanging="180"/>
      </w:pPr>
    </w:lvl>
  </w:abstractNum>
  <w:abstractNum w:abstractNumId="3" w15:restartNumberingAfterBreak="0">
    <w:nsid w:val="2F103C23"/>
    <w:multiLevelType w:val="hybridMultilevel"/>
    <w:tmpl w:val="F710BBAA"/>
    <w:lvl w:ilvl="0" w:tplc="ED96231A">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204F6F"/>
    <w:multiLevelType w:val="hybridMultilevel"/>
    <w:tmpl w:val="4D8ED6BA"/>
    <w:lvl w:ilvl="0" w:tplc="C2DCFE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28732A"/>
    <w:multiLevelType w:val="hybridMultilevel"/>
    <w:tmpl w:val="61D6B0E6"/>
    <w:lvl w:ilvl="0" w:tplc="DD0A7FF6">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0A"/>
    <w:rsid w:val="00017D50"/>
    <w:rsid w:val="00025373"/>
    <w:rsid w:val="00025EDB"/>
    <w:rsid w:val="0004578E"/>
    <w:rsid w:val="000730E7"/>
    <w:rsid w:val="000900F2"/>
    <w:rsid w:val="000A425E"/>
    <w:rsid w:val="000A6215"/>
    <w:rsid w:val="000B6229"/>
    <w:rsid w:val="000C3CB9"/>
    <w:rsid w:val="000C7BE4"/>
    <w:rsid w:val="000D32CA"/>
    <w:rsid w:val="000E0408"/>
    <w:rsid w:val="000E19A3"/>
    <w:rsid w:val="000F4873"/>
    <w:rsid w:val="00106F6B"/>
    <w:rsid w:val="00121DA5"/>
    <w:rsid w:val="00127472"/>
    <w:rsid w:val="00131B87"/>
    <w:rsid w:val="001817B9"/>
    <w:rsid w:val="001835AA"/>
    <w:rsid w:val="00191BC0"/>
    <w:rsid w:val="001A0857"/>
    <w:rsid w:val="001A095D"/>
    <w:rsid w:val="001A543F"/>
    <w:rsid w:val="001C3BF5"/>
    <w:rsid w:val="001D005C"/>
    <w:rsid w:val="001E48AF"/>
    <w:rsid w:val="001F3B88"/>
    <w:rsid w:val="002051DE"/>
    <w:rsid w:val="00221C96"/>
    <w:rsid w:val="00222779"/>
    <w:rsid w:val="00241239"/>
    <w:rsid w:val="00250D4F"/>
    <w:rsid w:val="002707AC"/>
    <w:rsid w:val="00272CFD"/>
    <w:rsid w:val="00283C36"/>
    <w:rsid w:val="00286201"/>
    <w:rsid w:val="002A1703"/>
    <w:rsid w:val="002A3C1D"/>
    <w:rsid w:val="002B0BD3"/>
    <w:rsid w:val="002B420F"/>
    <w:rsid w:val="002B7C0B"/>
    <w:rsid w:val="002D2E33"/>
    <w:rsid w:val="002E08A0"/>
    <w:rsid w:val="002F4216"/>
    <w:rsid w:val="0030172D"/>
    <w:rsid w:val="00304F07"/>
    <w:rsid w:val="00305621"/>
    <w:rsid w:val="0033162F"/>
    <w:rsid w:val="0033275F"/>
    <w:rsid w:val="00335C01"/>
    <w:rsid w:val="0034312C"/>
    <w:rsid w:val="00346DCD"/>
    <w:rsid w:val="0036313D"/>
    <w:rsid w:val="00366384"/>
    <w:rsid w:val="00381D78"/>
    <w:rsid w:val="0038435B"/>
    <w:rsid w:val="00394414"/>
    <w:rsid w:val="00394521"/>
    <w:rsid w:val="003A2AC7"/>
    <w:rsid w:val="003D3123"/>
    <w:rsid w:val="003F7B55"/>
    <w:rsid w:val="00401493"/>
    <w:rsid w:val="0040600E"/>
    <w:rsid w:val="00421061"/>
    <w:rsid w:val="004305C5"/>
    <w:rsid w:val="00432CE0"/>
    <w:rsid w:val="004343C0"/>
    <w:rsid w:val="0046713F"/>
    <w:rsid w:val="004734CF"/>
    <w:rsid w:val="00484341"/>
    <w:rsid w:val="004928D8"/>
    <w:rsid w:val="004B20FD"/>
    <w:rsid w:val="004B2E07"/>
    <w:rsid w:val="004D14C7"/>
    <w:rsid w:val="004E3BDE"/>
    <w:rsid w:val="00501335"/>
    <w:rsid w:val="00502905"/>
    <w:rsid w:val="00506231"/>
    <w:rsid w:val="00507261"/>
    <w:rsid w:val="0052109A"/>
    <w:rsid w:val="00524410"/>
    <w:rsid w:val="0052743B"/>
    <w:rsid w:val="0053270A"/>
    <w:rsid w:val="00540EA4"/>
    <w:rsid w:val="0054391C"/>
    <w:rsid w:val="005500E5"/>
    <w:rsid w:val="00566CA0"/>
    <w:rsid w:val="00577C5B"/>
    <w:rsid w:val="00591FB1"/>
    <w:rsid w:val="0059367B"/>
    <w:rsid w:val="00595D3E"/>
    <w:rsid w:val="005A1EC2"/>
    <w:rsid w:val="005A2EC8"/>
    <w:rsid w:val="005A346E"/>
    <w:rsid w:val="005A64F4"/>
    <w:rsid w:val="005C669F"/>
    <w:rsid w:val="006145B6"/>
    <w:rsid w:val="006237C0"/>
    <w:rsid w:val="0064257F"/>
    <w:rsid w:val="00656224"/>
    <w:rsid w:val="00685E57"/>
    <w:rsid w:val="00692BB0"/>
    <w:rsid w:val="006933FD"/>
    <w:rsid w:val="00694119"/>
    <w:rsid w:val="006B1EF5"/>
    <w:rsid w:val="006B5E36"/>
    <w:rsid w:val="006C5505"/>
    <w:rsid w:val="006D7989"/>
    <w:rsid w:val="006D7E7C"/>
    <w:rsid w:val="006F0AC0"/>
    <w:rsid w:val="00703168"/>
    <w:rsid w:val="00703DAA"/>
    <w:rsid w:val="007055F3"/>
    <w:rsid w:val="007247F5"/>
    <w:rsid w:val="00732124"/>
    <w:rsid w:val="00733CD1"/>
    <w:rsid w:val="00740B89"/>
    <w:rsid w:val="00741206"/>
    <w:rsid w:val="007446A2"/>
    <w:rsid w:val="00756CDC"/>
    <w:rsid w:val="00770EBC"/>
    <w:rsid w:val="007756AC"/>
    <w:rsid w:val="007768AA"/>
    <w:rsid w:val="00777078"/>
    <w:rsid w:val="007808A1"/>
    <w:rsid w:val="007855D7"/>
    <w:rsid w:val="007858E9"/>
    <w:rsid w:val="00792DEE"/>
    <w:rsid w:val="007942D3"/>
    <w:rsid w:val="007945C8"/>
    <w:rsid w:val="0079667F"/>
    <w:rsid w:val="007A2557"/>
    <w:rsid w:val="007A4AB6"/>
    <w:rsid w:val="007B1E0F"/>
    <w:rsid w:val="007C1A2E"/>
    <w:rsid w:val="007C3980"/>
    <w:rsid w:val="007C3CE5"/>
    <w:rsid w:val="007C6A79"/>
    <w:rsid w:val="007E5604"/>
    <w:rsid w:val="007F1E14"/>
    <w:rsid w:val="0080080A"/>
    <w:rsid w:val="0080240C"/>
    <w:rsid w:val="0080673C"/>
    <w:rsid w:val="00811E58"/>
    <w:rsid w:val="00814426"/>
    <w:rsid w:val="0084453B"/>
    <w:rsid w:val="0085373C"/>
    <w:rsid w:val="008555EF"/>
    <w:rsid w:val="00860D03"/>
    <w:rsid w:val="00861E3B"/>
    <w:rsid w:val="00865FFF"/>
    <w:rsid w:val="00892537"/>
    <w:rsid w:val="00896160"/>
    <w:rsid w:val="008B0205"/>
    <w:rsid w:val="008B6E03"/>
    <w:rsid w:val="008B7D3A"/>
    <w:rsid w:val="008E6243"/>
    <w:rsid w:val="008F183F"/>
    <w:rsid w:val="008F62BA"/>
    <w:rsid w:val="00917DD6"/>
    <w:rsid w:val="009215D8"/>
    <w:rsid w:val="009335AD"/>
    <w:rsid w:val="00933DA5"/>
    <w:rsid w:val="0093509B"/>
    <w:rsid w:val="0094238E"/>
    <w:rsid w:val="00963D64"/>
    <w:rsid w:val="00987103"/>
    <w:rsid w:val="009918F8"/>
    <w:rsid w:val="009A16A1"/>
    <w:rsid w:val="009C7CAA"/>
    <w:rsid w:val="009F304A"/>
    <w:rsid w:val="009F76F6"/>
    <w:rsid w:val="009F79F9"/>
    <w:rsid w:val="00A12E2A"/>
    <w:rsid w:val="00A17C72"/>
    <w:rsid w:val="00A3316B"/>
    <w:rsid w:val="00A4403B"/>
    <w:rsid w:val="00A51ACD"/>
    <w:rsid w:val="00A60C1A"/>
    <w:rsid w:val="00A712C9"/>
    <w:rsid w:val="00A723FD"/>
    <w:rsid w:val="00A76AF1"/>
    <w:rsid w:val="00A86B26"/>
    <w:rsid w:val="00A91203"/>
    <w:rsid w:val="00AA13ED"/>
    <w:rsid w:val="00AA39ED"/>
    <w:rsid w:val="00AA72C8"/>
    <w:rsid w:val="00AB36DA"/>
    <w:rsid w:val="00AB3F44"/>
    <w:rsid w:val="00AD3FC8"/>
    <w:rsid w:val="00AD687F"/>
    <w:rsid w:val="00AF0CFF"/>
    <w:rsid w:val="00B02ABD"/>
    <w:rsid w:val="00B11CCB"/>
    <w:rsid w:val="00B14228"/>
    <w:rsid w:val="00B14657"/>
    <w:rsid w:val="00B211E4"/>
    <w:rsid w:val="00B217AB"/>
    <w:rsid w:val="00B40297"/>
    <w:rsid w:val="00B62958"/>
    <w:rsid w:val="00B85D84"/>
    <w:rsid w:val="00B96C5F"/>
    <w:rsid w:val="00BA4F70"/>
    <w:rsid w:val="00BB7EEF"/>
    <w:rsid w:val="00BC782A"/>
    <w:rsid w:val="00BC7F1B"/>
    <w:rsid w:val="00BE1CFD"/>
    <w:rsid w:val="00BF015D"/>
    <w:rsid w:val="00BF22BB"/>
    <w:rsid w:val="00BF3360"/>
    <w:rsid w:val="00BF4972"/>
    <w:rsid w:val="00C019BE"/>
    <w:rsid w:val="00C03E71"/>
    <w:rsid w:val="00C06F26"/>
    <w:rsid w:val="00C07895"/>
    <w:rsid w:val="00C24D74"/>
    <w:rsid w:val="00C268D3"/>
    <w:rsid w:val="00C26E55"/>
    <w:rsid w:val="00C31E42"/>
    <w:rsid w:val="00C4463B"/>
    <w:rsid w:val="00C546E7"/>
    <w:rsid w:val="00C54EBB"/>
    <w:rsid w:val="00C645C4"/>
    <w:rsid w:val="00C664C2"/>
    <w:rsid w:val="00C71B04"/>
    <w:rsid w:val="00C73938"/>
    <w:rsid w:val="00CA047D"/>
    <w:rsid w:val="00CA44B4"/>
    <w:rsid w:val="00CC16C2"/>
    <w:rsid w:val="00CC7970"/>
    <w:rsid w:val="00CD462A"/>
    <w:rsid w:val="00D22E78"/>
    <w:rsid w:val="00D26A67"/>
    <w:rsid w:val="00D374DB"/>
    <w:rsid w:val="00D57194"/>
    <w:rsid w:val="00D71E53"/>
    <w:rsid w:val="00D76C7A"/>
    <w:rsid w:val="00D810EA"/>
    <w:rsid w:val="00D875BB"/>
    <w:rsid w:val="00D90D3B"/>
    <w:rsid w:val="00D912BE"/>
    <w:rsid w:val="00D92465"/>
    <w:rsid w:val="00DA6DF4"/>
    <w:rsid w:val="00DA71C8"/>
    <w:rsid w:val="00DB6099"/>
    <w:rsid w:val="00DB76AB"/>
    <w:rsid w:val="00DC1A86"/>
    <w:rsid w:val="00DC4124"/>
    <w:rsid w:val="00DE428D"/>
    <w:rsid w:val="00DF434D"/>
    <w:rsid w:val="00DF5D1D"/>
    <w:rsid w:val="00DF665A"/>
    <w:rsid w:val="00DF6959"/>
    <w:rsid w:val="00E061D6"/>
    <w:rsid w:val="00E067BF"/>
    <w:rsid w:val="00E11A08"/>
    <w:rsid w:val="00E13351"/>
    <w:rsid w:val="00E25025"/>
    <w:rsid w:val="00E32F3F"/>
    <w:rsid w:val="00E33B86"/>
    <w:rsid w:val="00E37FCA"/>
    <w:rsid w:val="00E42902"/>
    <w:rsid w:val="00E52770"/>
    <w:rsid w:val="00E61264"/>
    <w:rsid w:val="00E64992"/>
    <w:rsid w:val="00E67D08"/>
    <w:rsid w:val="00E77B36"/>
    <w:rsid w:val="00E84054"/>
    <w:rsid w:val="00EA2D08"/>
    <w:rsid w:val="00EA49F5"/>
    <w:rsid w:val="00EB0FFA"/>
    <w:rsid w:val="00EB7EB7"/>
    <w:rsid w:val="00EC6601"/>
    <w:rsid w:val="00EE1745"/>
    <w:rsid w:val="00EE288C"/>
    <w:rsid w:val="00F044D0"/>
    <w:rsid w:val="00F14231"/>
    <w:rsid w:val="00F202A0"/>
    <w:rsid w:val="00F4620F"/>
    <w:rsid w:val="00F76436"/>
    <w:rsid w:val="00F804D5"/>
    <w:rsid w:val="00F80E74"/>
    <w:rsid w:val="00F872B5"/>
    <w:rsid w:val="00F93934"/>
    <w:rsid w:val="00FA213C"/>
    <w:rsid w:val="00FA3A11"/>
    <w:rsid w:val="00FB43F4"/>
    <w:rsid w:val="00FC1223"/>
    <w:rsid w:val="00FE6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E75E60F-AF0E-FC43-9645-9467EBC3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3F7B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1">
    <w:name w:val="Font Style11"/>
    <w:basedOn w:val="VarsaylanParagrafYazTipi"/>
    <w:uiPriority w:val="99"/>
    <w:rsid w:val="00221C96"/>
    <w:rPr>
      <w:rFonts w:ascii="Arial Black" w:hAnsi="Arial Black" w:cs="Arial Black"/>
      <w:sz w:val="18"/>
      <w:szCs w:val="18"/>
    </w:rPr>
  </w:style>
  <w:style w:type="paragraph" w:styleId="stBilgi">
    <w:name w:val="header"/>
    <w:basedOn w:val="Normal"/>
    <w:link w:val="stBilgiChar"/>
    <w:uiPriority w:val="99"/>
    <w:unhideWhenUsed/>
    <w:rsid w:val="00DE42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28D"/>
  </w:style>
  <w:style w:type="paragraph" w:styleId="AltBilgi">
    <w:name w:val="footer"/>
    <w:basedOn w:val="Normal"/>
    <w:link w:val="AltBilgiChar"/>
    <w:uiPriority w:val="99"/>
    <w:unhideWhenUsed/>
    <w:rsid w:val="00DE42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28D"/>
  </w:style>
  <w:style w:type="character" w:customStyle="1" w:styleId="FontStyle12">
    <w:name w:val="Font Style12"/>
    <w:basedOn w:val="VarsaylanParagrafYazTipi"/>
    <w:uiPriority w:val="99"/>
    <w:rsid w:val="00DE428D"/>
    <w:rPr>
      <w:rFonts w:ascii="Times New Roman" w:hAnsi="Times New Roman" w:cs="Times New Roman"/>
      <w:sz w:val="20"/>
      <w:szCs w:val="20"/>
    </w:rPr>
  </w:style>
  <w:style w:type="paragraph" w:styleId="ListeParagraf">
    <w:name w:val="List Paragraph"/>
    <w:basedOn w:val="Normal"/>
    <w:uiPriority w:val="34"/>
    <w:qFormat/>
    <w:rsid w:val="00DE428D"/>
    <w:pPr>
      <w:widowControl w:val="0"/>
      <w:autoSpaceDE w:val="0"/>
      <w:autoSpaceDN w:val="0"/>
      <w:adjustRightInd w:val="0"/>
      <w:spacing w:after="0" w:line="240" w:lineRule="auto"/>
      <w:ind w:left="720"/>
      <w:contextualSpacing/>
    </w:pPr>
    <w:rPr>
      <w:rFonts w:ascii="Arial Black" w:eastAsiaTheme="minorEastAsia" w:hAnsi="Arial Black"/>
      <w:sz w:val="24"/>
      <w:szCs w:val="24"/>
      <w:lang w:eastAsia="tr-TR"/>
    </w:rPr>
  </w:style>
  <w:style w:type="paragraph" w:customStyle="1" w:styleId="Style4">
    <w:name w:val="Style4"/>
    <w:basedOn w:val="Normal"/>
    <w:uiPriority w:val="99"/>
    <w:rsid w:val="0034312C"/>
    <w:pPr>
      <w:widowControl w:val="0"/>
      <w:autoSpaceDE w:val="0"/>
      <w:autoSpaceDN w:val="0"/>
      <w:adjustRightInd w:val="0"/>
      <w:spacing w:after="0" w:line="259" w:lineRule="exact"/>
    </w:pPr>
    <w:rPr>
      <w:rFonts w:ascii="Arial Black" w:eastAsiaTheme="minorEastAsia" w:hAnsi="Arial Black"/>
      <w:sz w:val="24"/>
      <w:szCs w:val="24"/>
      <w:lang w:eastAsia="tr-TR"/>
    </w:rPr>
  </w:style>
  <w:style w:type="paragraph" w:customStyle="1" w:styleId="Style6">
    <w:name w:val="Style6"/>
    <w:basedOn w:val="Normal"/>
    <w:uiPriority w:val="99"/>
    <w:rsid w:val="0034312C"/>
    <w:pPr>
      <w:widowControl w:val="0"/>
      <w:autoSpaceDE w:val="0"/>
      <w:autoSpaceDN w:val="0"/>
      <w:adjustRightInd w:val="0"/>
      <w:spacing w:after="0" w:line="240" w:lineRule="auto"/>
    </w:pPr>
    <w:rPr>
      <w:rFonts w:ascii="Arial Black" w:eastAsiaTheme="minorEastAsia" w:hAnsi="Arial Black"/>
      <w:sz w:val="24"/>
      <w:szCs w:val="24"/>
      <w:lang w:eastAsia="tr-TR"/>
    </w:rPr>
  </w:style>
  <w:style w:type="character" w:customStyle="1" w:styleId="fontstyle01">
    <w:name w:val="fontstyle01"/>
    <w:basedOn w:val="VarsaylanParagrafYazTipi"/>
    <w:rsid w:val="00777078"/>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rsid w:val="003F7B5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8687-2461-446B-8BDC-F55EB5FB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Sumeyye DUMAN UZUN</dc:creator>
  <cp:lastModifiedBy>AYSEYILMAZ</cp:lastModifiedBy>
  <cp:revision>2</cp:revision>
  <cp:lastPrinted>2023-11-22T08:40:00Z</cp:lastPrinted>
  <dcterms:created xsi:type="dcterms:W3CDTF">2023-11-24T06:17:00Z</dcterms:created>
  <dcterms:modified xsi:type="dcterms:W3CDTF">2023-11-24T06:17:00Z</dcterms:modified>
</cp:coreProperties>
</file>